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B2" w:rsidRPr="00124AB2" w:rsidRDefault="00124AB2" w:rsidP="00124AB2">
      <w:pPr>
        <w:spacing w:after="0" w:line="240" w:lineRule="auto"/>
        <w:ind w:right="142" w:firstLine="567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124AB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ИНФОРМАЦИОННОЕ ПИСЬМО </w:t>
      </w:r>
    </w:p>
    <w:p w:rsidR="00124AB2" w:rsidRPr="00124AB2" w:rsidRDefault="00124AB2" w:rsidP="00124AB2">
      <w:pPr>
        <w:spacing w:after="0" w:line="240" w:lineRule="auto"/>
        <w:ind w:right="142" w:firstLine="567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124AB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Безопасный труд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Pr="00124AB2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- ПРАВО каждого человека!</w:t>
      </w:r>
    </w:p>
    <w:p w:rsidR="007926D8" w:rsidRPr="0041379D" w:rsidRDefault="007926D8" w:rsidP="00471F63">
      <w:pPr>
        <w:spacing w:after="0" w:line="230" w:lineRule="atLeast"/>
        <w:ind w:right="5669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kern w:val="36"/>
          <w:sz w:val="30"/>
          <w:szCs w:val="30"/>
          <w:lang w:eastAsia="ru-RU"/>
        </w:rPr>
        <w:drawing>
          <wp:inline distT="0" distB="0" distL="0" distR="0">
            <wp:extent cx="5940425" cy="2487646"/>
            <wp:effectExtent l="19050" t="0" r="3175" b="0"/>
            <wp:docPr id="2" name="Рисунок 2" descr="C:\Documents and Settings\root.K204-3\Рабочий стол\Формат А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oot.K204-3\Рабочий стол\Формат А4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87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79D" w:rsidRPr="0041379D" w:rsidRDefault="0041379D" w:rsidP="006C43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1379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Нет в мире более высокой ценности, чем жизнь человека. Более трети сознательной жизни мы проводим на рабочем месте, внося свой вклад в развитие общества. Поэтому в любой стране жизнь и здоровье работников рассматриваются как основные ценности.</w:t>
      </w:r>
    </w:p>
    <w:p w:rsidR="0041379D" w:rsidRPr="0041379D" w:rsidRDefault="0041379D" w:rsidP="006C43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1379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Охрана труда жизненно нужна и работнику, и работодателю, и обществу в целом. Именно с этих позиций должна строиться реальная деятельность при организации работы по охране труда на уровне работодателя, включающая осуществляемые им мероприятия по соблюдению работниками требований охраны труда и выполняемые обязанности, установленные законодательными и нормативными требованиями охраны труда.</w:t>
      </w:r>
    </w:p>
    <w:p w:rsidR="005B49FF" w:rsidRPr="006C430A" w:rsidRDefault="0041379D" w:rsidP="006C43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1379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Контроль за соблюдением законодательства об охране труда реализуется в </w:t>
      </w:r>
      <w:proofErr w:type="gramStart"/>
      <w:r w:rsidRPr="0041379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Беларуси</w:t>
      </w:r>
      <w:proofErr w:type="gramEnd"/>
      <w:r w:rsidRPr="0041379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как государственными органами, так и общественными формированиями.</w:t>
      </w:r>
    </w:p>
    <w:p w:rsidR="0041379D" w:rsidRPr="0041379D" w:rsidRDefault="0041379D" w:rsidP="006C43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41379D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Несмотря на это, на практике по-прежнему имеются случаи нарушения существующих норм законодательства об охране труда, как со стороны работодателей, так и со стороны работников, которые приводят к трагедии – гибели человека на производстве. Социальные потери такого происшествия оценить невозможно.</w:t>
      </w:r>
    </w:p>
    <w:p w:rsidR="006C430A" w:rsidRDefault="006C430A" w:rsidP="00EB656D">
      <w:pPr>
        <w:pStyle w:val="11"/>
        <w:ind w:right="-1" w:firstLine="708"/>
        <w:jc w:val="both"/>
        <w:rPr>
          <w:sz w:val="30"/>
          <w:szCs w:val="30"/>
        </w:rPr>
      </w:pPr>
      <w:r>
        <w:rPr>
          <w:sz w:val="30"/>
          <w:szCs w:val="30"/>
        </w:rPr>
        <w:t>Так, за</w:t>
      </w:r>
      <w:r w:rsidRPr="006C430A">
        <w:rPr>
          <w:sz w:val="30"/>
          <w:szCs w:val="30"/>
        </w:rPr>
        <w:t xml:space="preserve"> текущий период 2018 года в организациях города Гродно </w:t>
      </w:r>
      <w:r w:rsidRPr="006C430A">
        <w:rPr>
          <w:b/>
          <w:sz w:val="30"/>
          <w:szCs w:val="30"/>
        </w:rPr>
        <w:t>зарегистрировано 15 несчастных случаев</w:t>
      </w:r>
      <w:r w:rsidRPr="006C430A">
        <w:rPr>
          <w:sz w:val="30"/>
          <w:szCs w:val="30"/>
        </w:rPr>
        <w:t xml:space="preserve"> на производстве, в результате которых </w:t>
      </w:r>
      <w:r w:rsidRPr="006C430A">
        <w:rPr>
          <w:b/>
          <w:sz w:val="30"/>
          <w:szCs w:val="30"/>
        </w:rPr>
        <w:t>14 человек получили тяжёлые травмы и 1 со смертельным исходом.</w:t>
      </w:r>
      <w:r w:rsidRPr="006C430A">
        <w:rPr>
          <w:sz w:val="30"/>
          <w:szCs w:val="30"/>
        </w:rPr>
        <w:t xml:space="preserve">  </w:t>
      </w:r>
    </w:p>
    <w:p w:rsidR="006C430A" w:rsidRPr="006C430A" w:rsidRDefault="006C430A" w:rsidP="00EB6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430A">
        <w:rPr>
          <w:rFonts w:ascii="Times New Roman" w:hAnsi="Times New Roman" w:cs="Times New Roman"/>
          <w:sz w:val="30"/>
          <w:szCs w:val="30"/>
        </w:rPr>
        <w:t xml:space="preserve">Однако принимаемые меры по обеспечению здоровых и безопасных условий труда не позволили </w:t>
      </w:r>
      <w:r>
        <w:rPr>
          <w:rFonts w:ascii="Times New Roman" w:hAnsi="Times New Roman" w:cs="Times New Roman"/>
          <w:sz w:val="30"/>
          <w:szCs w:val="30"/>
        </w:rPr>
        <w:t xml:space="preserve">избежать </w:t>
      </w:r>
      <w:r w:rsidRPr="006C430A">
        <w:rPr>
          <w:rFonts w:ascii="Times New Roman" w:hAnsi="Times New Roman" w:cs="Times New Roman"/>
          <w:sz w:val="30"/>
          <w:szCs w:val="30"/>
        </w:rPr>
        <w:t>несчастн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6C430A">
        <w:rPr>
          <w:rFonts w:ascii="Times New Roman" w:hAnsi="Times New Roman" w:cs="Times New Roman"/>
          <w:sz w:val="30"/>
          <w:szCs w:val="30"/>
        </w:rPr>
        <w:t xml:space="preserve"> случа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6C430A">
        <w:rPr>
          <w:rFonts w:ascii="Times New Roman" w:hAnsi="Times New Roman" w:cs="Times New Roman"/>
          <w:sz w:val="30"/>
          <w:szCs w:val="30"/>
        </w:rPr>
        <w:t xml:space="preserve"> со смертельным исходом. </w:t>
      </w:r>
    </w:p>
    <w:p w:rsidR="003D20CD" w:rsidRDefault="006C430A" w:rsidP="004A7FCD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6C430A">
        <w:rPr>
          <w:rFonts w:ascii="Times New Roman" w:hAnsi="Times New Roman" w:cs="Times New Roman"/>
          <w:sz w:val="30"/>
          <w:szCs w:val="30"/>
        </w:rPr>
        <w:t xml:space="preserve">8 мая 2018 года около 17 часов контролер технического состояния механических транспортных средств филиала «Грузовой </w:t>
      </w:r>
      <w:r w:rsidRPr="006C430A">
        <w:rPr>
          <w:rFonts w:ascii="Times New Roman" w:hAnsi="Times New Roman" w:cs="Times New Roman"/>
          <w:sz w:val="30"/>
          <w:szCs w:val="30"/>
        </w:rPr>
        <w:lastRenderedPageBreak/>
        <w:t>автомобильный парк № 2 г. Гродно» ОАО «Гроднооблавтотранс» (далее - филиала «ГАП №2 г. Гродно» ОАО «Гроднооблавтотранс»)</w:t>
      </w:r>
      <w:r w:rsidR="004A7FCD">
        <w:rPr>
          <w:rFonts w:ascii="Times New Roman" w:hAnsi="Times New Roman" w:cs="Times New Roman"/>
          <w:sz w:val="30"/>
          <w:szCs w:val="30"/>
        </w:rPr>
        <w:t>,</w:t>
      </w:r>
      <w:r w:rsidR="004A7FCD" w:rsidRPr="004A7FCD">
        <w:rPr>
          <w:rFonts w:ascii="Times New Roman" w:hAnsi="Times New Roman" w:cs="Times New Roman"/>
          <w:noProof/>
          <w:sz w:val="30"/>
          <w:szCs w:val="30"/>
          <w:lang w:eastAsia="ru-RU"/>
        </w:rPr>
        <w:t xml:space="preserve"> </w:t>
      </w:r>
    </w:p>
    <w:p w:rsidR="004B72DE" w:rsidRDefault="003D20CD" w:rsidP="004B7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20C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857500" cy="1952625"/>
            <wp:effectExtent l="19050" t="0" r="0" b="0"/>
            <wp:docPr id="11" name="Рисунок 6" descr="C:\Documents and Settings\root.K204-3\Local Settings\Temporary Internet Files\Content.Word\001-2-411x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root.K204-3\Local Settings\Temporary Internet Files\Content.Word\001-2-411x3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978" cy="1954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30A" w:rsidRPr="006C430A" w:rsidRDefault="006C430A" w:rsidP="004B72DE">
      <w:pPr>
        <w:spacing w:after="0" w:line="240" w:lineRule="auto"/>
        <w:jc w:val="both"/>
        <w:rPr>
          <w:rFonts w:ascii="Times New Roman" w:hAnsi="Times New Roman" w:cs="Times New Roman"/>
          <w:noProof/>
          <w:sz w:val="30"/>
          <w:szCs w:val="30"/>
          <w:lang w:eastAsia="ru-RU"/>
        </w:rPr>
      </w:pPr>
      <w:r w:rsidRPr="006C430A">
        <w:rPr>
          <w:rFonts w:ascii="Times New Roman" w:hAnsi="Times New Roman" w:cs="Times New Roman"/>
          <w:sz w:val="30"/>
          <w:szCs w:val="30"/>
        </w:rPr>
        <w:t xml:space="preserve">находился на площадке для осмотра автомобилей при возвращении с линии. Когда прибыл автомобиль МАЗ 6515 </w:t>
      </w:r>
      <w:proofErr w:type="spellStart"/>
      <w:r w:rsidRPr="006C430A">
        <w:rPr>
          <w:rFonts w:ascii="Times New Roman" w:hAnsi="Times New Roman" w:cs="Times New Roman"/>
          <w:sz w:val="30"/>
          <w:szCs w:val="30"/>
        </w:rPr>
        <w:t>гос</w:t>
      </w:r>
      <w:proofErr w:type="gramStart"/>
      <w:r w:rsidRPr="006C430A">
        <w:rPr>
          <w:rFonts w:ascii="Times New Roman" w:hAnsi="Times New Roman" w:cs="Times New Roman"/>
          <w:sz w:val="30"/>
          <w:szCs w:val="30"/>
        </w:rPr>
        <w:t>.н</w:t>
      </w:r>
      <w:proofErr w:type="gramEnd"/>
      <w:r w:rsidRPr="006C430A">
        <w:rPr>
          <w:rFonts w:ascii="Times New Roman" w:hAnsi="Times New Roman" w:cs="Times New Roman"/>
          <w:sz w:val="30"/>
          <w:szCs w:val="30"/>
        </w:rPr>
        <w:t>омер</w:t>
      </w:r>
      <w:proofErr w:type="spellEnd"/>
      <w:r w:rsidRPr="006C430A">
        <w:rPr>
          <w:rFonts w:ascii="Times New Roman" w:hAnsi="Times New Roman" w:cs="Times New Roman"/>
          <w:sz w:val="30"/>
          <w:szCs w:val="30"/>
        </w:rPr>
        <w:t xml:space="preserve"> </w:t>
      </w:r>
      <w:r w:rsidRPr="006C430A">
        <w:rPr>
          <w:rFonts w:ascii="Times New Roman" w:hAnsi="Times New Roman" w:cs="Times New Roman"/>
          <w:sz w:val="30"/>
          <w:szCs w:val="30"/>
          <w:lang w:val="en-US"/>
        </w:rPr>
        <w:t>AI</w:t>
      </w:r>
      <w:r w:rsidRPr="006C430A">
        <w:rPr>
          <w:rFonts w:ascii="Times New Roman" w:hAnsi="Times New Roman" w:cs="Times New Roman"/>
          <w:sz w:val="30"/>
          <w:szCs w:val="30"/>
        </w:rPr>
        <w:t xml:space="preserve"> 5624-4 к линии, пострадавший взял путевой лист у водителя автомобиля, чтобы сделать соответствующую отметку о прибытии с линии. Когда это было сделано, пострадавший вернул путевой лист водителю и пошел впереди автомобиля. В этот момент водитель автомобиля начал движение и совершил наезд на пострадавшего, который получил смертельные травмы и скончался на месте. </w:t>
      </w:r>
      <w:proofErr w:type="gramStart"/>
      <w:r w:rsidRPr="006C430A">
        <w:rPr>
          <w:rFonts w:ascii="Times New Roman" w:hAnsi="Times New Roman" w:cs="Times New Roman"/>
          <w:sz w:val="30"/>
          <w:szCs w:val="30"/>
        </w:rPr>
        <w:t>По результатам специального расследования данного случая виновным лицом признан водитель автомобиля, который управляя автомобилем МАЗ 6516 В9-480-000, регистрационный знак А</w:t>
      </w:r>
      <w:r w:rsidRPr="006C430A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6C430A">
        <w:rPr>
          <w:rFonts w:ascii="Times New Roman" w:hAnsi="Times New Roman" w:cs="Times New Roman"/>
          <w:sz w:val="30"/>
          <w:szCs w:val="30"/>
        </w:rPr>
        <w:t xml:space="preserve"> 5624-4, перед началом движения вперед не убедился, что его действия будут безопасны и не создадут препятствия для других участников дорожного движения, имея возможность наблюдать в наружное зеркало переднего обзора двигавшегося слева направо вдоль передней части автомобиля пешехода, проявил невнимательность и</w:t>
      </w:r>
      <w:proofErr w:type="gramEnd"/>
      <w:r w:rsidRPr="006C430A">
        <w:rPr>
          <w:rFonts w:ascii="Times New Roman" w:hAnsi="Times New Roman" w:cs="Times New Roman"/>
          <w:sz w:val="30"/>
          <w:szCs w:val="30"/>
        </w:rPr>
        <w:t xml:space="preserve"> неосмотрительность к окружающей обстановке и ее изменениям, начал движение вперед в сторону прилегающей территории филиала «ГАП №2 г. Гродно ОАО «Гроднооблавтотранс» и передней правой частью совершил на него наезд с последующим переездом тела правыми колесами транспортного средства. Своими действиями </w:t>
      </w:r>
      <w:r>
        <w:rPr>
          <w:rFonts w:ascii="Times New Roman" w:hAnsi="Times New Roman" w:cs="Times New Roman"/>
          <w:sz w:val="30"/>
          <w:szCs w:val="30"/>
        </w:rPr>
        <w:t>водитель автомобиля</w:t>
      </w:r>
      <w:r w:rsidRPr="006C430A">
        <w:rPr>
          <w:rFonts w:ascii="Times New Roman" w:hAnsi="Times New Roman" w:cs="Times New Roman"/>
          <w:sz w:val="30"/>
          <w:szCs w:val="30"/>
        </w:rPr>
        <w:t xml:space="preserve"> нарушил требования пунктов 2.76, 7.2, 56, 133 Правил дорожного движения, утвержденных Указом Президента Республики Беларусь от 28 ноября 2005 №551 и пунктов 4.4, 26, 27 Инструкции по охране труда для водителя автомобиля №6, утвержденной 30 августа 2017 и.о. директора филиала «ГАП №2 г. Гродно» ОАО «Гроднооблавтотранс». На основании приговора суда от 7 августа 2018 года водителю автомобиля назначено наказание в виде ограничения свободы с направлением в исправительное учреждение открытого типа сроком на три года.    </w:t>
      </w:r>
    </w:p>
    <w:p w:rsidR="00296D79" w:rsidRDefault="00296D79" w:rsidP="006C430A">
      <w:pPr>
        <w:pStyle w:val="11"/>
        <w:ind w:right="-1" w:firstLine="709"/>
        <w:jc w:val="both"/>
        <w:rPr>
          <w:sz w:val="30"/>
          <w:szCs w:val="30"/>
        </w:rPr>
      </w:pPr>
      <w:r w:rsidRPr="00296D79">
        <w:rPr>
          <w:noProof/>
          <w:sz w:val="30"/>
          <w:szCs w:val="30"/>
        </w:rPr>
        <w:lastRenderedPageBreak/>
        <w:drawing>
          <wp:inline distT="0" distB="0" distL="0" distR="0">
            <wp:extent cx="4019550" cy="2575025"/>
            <wp:effectExtent l="19050" t="0" r="0" b="0"/>
            <wp:docPr id="5" name="Рисунок 9" descr="C:\Documents and Settings\root.K204-3\Рабочий стол\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root.K204-3\Рабочий стол\inx960x6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57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D79" w:rsidRDefault="00296D79" w:rsidP="006C430A">
      <w:pPr>
        <w:pStyle w:val="11"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Следует отметить, что резонансная авария на трассе  Минск-Гродно, произошедшая 18 октября 2018 года, принесла в статистику 2 несчастных случая (пострадавшие были командированы организациями в </w:t>
      </w:r>
      <w:proofErr w:type="gramStart"/>
      <w:r>
        <w:rPr>
          <w:sz w:val="30"/>
          <w:szCs w:val="30"/>
        </w:rPr>
        <w:t>г</w:t>
      </w:r>
      <w:proofErr w:type="gramEnd"/>
      <w:r>
        <w:rPr>
          <w:sz w:val="30"/>
          <w:szCs w:val="30"/>
        </w:rPr>
        <w:t>. Минск и возвращались с командировки).</w:t>
      </w:r>
    </w:p>
    <w:p w:rsidR="006C430A" w:rsidRPr="006C430A" w:rsidRDefault="00296D79" w:rsidP="006C430A">
      <w:pPr>
        <w:pStyle w:val="11"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6C430A" w:rsidRPr="006C430A">
        <w:rPr>
          <w:sz w:val="30"/>
          <w:szCs w:val="30"/>
        </w:rPr>
        <w:t xml:space="preserve">За аналогичный период </w:t>
      </w:r>
      <w:r w:rsidR="006C430A" w:rsidRPr="006C430A">
        <w:rPr>
          <w:b/>
          <w:sz w:val="30"/>
          <w:szCs w:val="30"/>
        </w:rPr>
        <w:t>2017 года пострадали 16 человек</w:t>
      </w:r>
      <w:r w:rsidR="006C430A" w:rsidRPr="006C430A">
        <w:rPr>
          <w:sz w:val="30"/>
          <w:szCs w:val="30"/>
        </w:rPr>
        <w:t>, из них 16 – с тяжелым исходом.</w:t>
      </w:r>
    </w:p>
    <w:p w:rsidR="006C430A" w:rsidRPr="006C430A" w:rsidRDefault="006C430A" w:rsidP="006C430A">
      <w:pPr>
        <w:pStyle w:val="11"/>
        <w:ind w:right="-1" w:firstLine="709"/>
        <w:jc w:val="both"/>
        <w:rPr>
          <w:sz w:val="30"/>
          <w:szCs w:val="30"/>
        </w:rPr>
      </w:pP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1"/>
        <w:gridCol w:w="2286"/>
        <w:gridCol w:w="2287"/>
        <w:gridCol w:w="2317"/>
      </w:tblGrid>
      <w:tr w:rsidR="006C430A" w:rsidRPr="006C430A" w:rsidTr="00176709">
        <w:tc>
          <w:tcPr>
            <w:tcW w:w="2684" w:type="dxa"/>
          </w:tcPr>
          <w:p w:rsidR="006C430A" w:rsidRPr="006C430A" w:rsidRDefault="006C430A" w:rsidP="006C430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C430A">
              <w:rPr>
                <w:rFonts w:ascii="Times New Roman" w:hAnsi="Times New Roman" w:cs="Times New Roman"/>
                <w:sz w:val="30"/>
                <w:szCs w:val="30"/>
              </w:rPr>
              <w:t>Несчастные случаи</w:t>
            </w:r>
          </w:p>
        </w:tc>
        <w:tc>
          <w:tcPr>
            <w:tcW w:w="2376" w:type="dxa"/>
          </w:tcPr>
          <w:p w:rsidR="006C430A" w:rsidRPr="006C430A" w:rsidRDefault="006C430A" w:rsidP="006C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430A">
              <w:rPr>
                <w:rFonts w:ascii="Times New Roman" w:hAnsi="Times New Roman" w:cs="Times New Roman"/>
                <w:sz w:val="30"/>
                <w:szCs w:val="30"/>
              </w:rPr>
              <w:t>2016</w:t>
            </w:r>
          </w:p>
        </w:tc>
        <w:tc>
          <w:tcPr>
            <w:tcW w:w="2377" w:type="dxa"/>
          </w:tcPr>
          <w:p w:rsidR="006C430A" w:rsidRPr="006C430A" w:rsidRDefault="006C430A" w:rsidP="006C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430A">
              <w:rPr>
                <w:rFonts w:ascii="Times New Roman" w:hAnsi="Times New Roman" w:cs="Times New Roman"/>
                <w:sz w:val="30"/>
                <w:szCs w:val="30"/>
              </w:rPr>
              <w:t>2017</w:t>
            </w:r>
          </w:p>
        </w:tc>
        <w:tc>
          <w:tcPr>
            <w:tcW w:w="2377" w:type="dxa"/>
          </w:tcPr>
          <w:p w:rsidR="006C430A" w:rsidRPr="006C430A" w:rsidRDefault="006C430A" w:rsidP="006C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430A">
              <w:rPr>
                <w:rFonts w:ascii="Times New Roman" w:hAnsi="Times New Roman" w:cs="Times New Roman"/>
                <w:sz w:val="30"/>
                <w:szCs w:val="30"/>
              </w:rPr>
              <w:t>За текущий период 2018</w:t>
            </w:r>
          </w:p>
        </w:tc>
      </w:tr>
      <w:tr w:rsidR="006C430A" w:rsidRPr="006C430A" w:rsidTr="00176709">
        <w:tc>
          <w:tcPr>
            <w:tcW w:w="2684" w:type="dxa"/>
          </w:tcPr>
          <w:p w:rsidR="006C430A" w:rsidRPr="006C430A" w:rsidRDefault="006C430A" w:rsidP="006C430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C430A">
              <w:rPr>
                <w:rFonts w:ascii="Times New Roman" w:hAnsi="Times New Roman" w:cs="Times New Roman"/>
                <w:sz w:val="30"/>
                <w:szCs w:val="30"/>
              </w:rPr>
              <w:t>Всего</w:t>
            </w:r>
          </w:p>
        </w:tc>
        <w:tc>
          <w:tcPr>
            <w:tcW w:w="2376" w:type="dxa"/>
          </w:tcPr>
          <w:p w:rsidR="006C430A" w:rsidRPr="006C430A" w:rsidRDefault="006C430A" w:rsidP="006C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430A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</w:p>
        </w:tc>
        <w:tc>
          <w:tcPr>
            <w:tcW w:w="2377" w:type="dxa"/>
          </w:tcPr>
          <w:p w:rsidR="006C430A" w:rsidRPr="006C430A" w:rsidRDefault="006C430A" w:rsidP="006C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430A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77" w:type="dxa"/>
          </w:tcPr>
          <w:p w:rsidR="006C430A" w:rsidRPr="006C430A" w:rsidRDefault="006C430A" w:rsidP="006C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430A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</w:tr>
      <w:tr w:rsidR="006C430A" w:rsidRPr="006C430A" w:rsidTr="00176709">
        <w:tc>
          <w:tcPr>
            <w:tcW w:w="2684" w:type="dxa"/>
          </w:tcPr>
          <w:p w:rsidR="006C430A" w:rsidRPr="006C430A" w:rsidRDefault="006C430A" w:rsidP="006C430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C430A">
              <w:rPr>
                <w:rFonts w:ascii="Times New Roman" w:hAnsi="Times New Roman" w:cs="Times New Roman"/>
                <w:sz w:val="30"/>
                <w:szCs w:val="30"/>
              </w:rPr>
              <w:t>С тяжелым исходом</w:t>
            </w:r>
          </w:p>
        </w:tc>
        <w:tc>
          <w:tcPr>
            <w:tcW w:w="2376" w:type="dxa"/>
          </w:tcPr>
          <w:p w:rsidR="006C430A" w:rsidRPr="006C430A" w:rsidRDefault="006C430A" w:rsidP="006C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430A"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377" w:type="dxa"/>
          </w:tcPr>
          <w:p w:rsidR="006C430A" w:rsidRPr="006C430A" w:rsidRDefault="006C430A" w:rsidP="006C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430A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377" w:type="dxa"/>
          </w:tcPr>
          <w:p w:rsidR="006C430A" w:rsidRPr="006C430A" w:rsidRDefault="006C430A" w:rsidP="006C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430A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</w:tr>
      <w:tr w:rsidR="006C430A" w:rsidRPr="006C430A" w:rsidTr="00176709">
        <w:tc>
          <w:tcPr>
            <w:tcW w:w="2684" w:type="dxa"/>
          </w:tcPr>
          <w:p w:rsidR="006C430A" w:rsidRPr="006C430A" w:rsidRDefault="006C430A" w:rsidP="006C430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C430A">
              <w:rPr>
                <w:rFonts w:ascii="Times New Roman" w:hAnsi="Times New Roman" w:cs="Times New Roman"/>
                <w:sz w:val="30"/>
                <w:szCs w:val="30"/>
              </w:rPr>
              <w:t>Со смертельным</w:t>
            </w:r>
          </w:p>
        </w:tc>
        <w:tc>
          <w:tcPr>
            <w:tcW w:w="2376" w:type="dxa"/>
          </w:tcPr>
          <w:p w:rsidR="006C430A" w:rsidRPr="006C430A" w:rsidRDefault="006C430A" w:rsidP="006C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430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77" w:type="dxa"/>
          </w:tcPr>
          <w:p w:rsidR="006C430A" w:rsidRPr="006C430A" w:rsidRDefault="006C430A" w:rsidP="006C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430A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2377" w:type="dxa"/>
          </w:tcPr>
          <w:p w:rsidR="006C430A" w:rsidRPr="006C430A" w:rsidRDefault="006C430A" w:rsidP="006C4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C430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</w:tbl>
    <w:p w:rsidR="006C430A" w:rsidRPr="006C430A" w:rsidRDefault="006C430A" w:rsidP="006C430A">
      <w:pPr>
        <w:pStyle w:val="11"/>
        <w:ind w:right="-1" w:firstLine="709"/>
        <w:jc w:val="both"/>
        <w:rPr>
          <w:sz w:val="30"/>
          <w:szCs w:val="30"/>
        </w:rPr>
      </w:pPr>
    </w:p>
    <w:p w:rsidR="006C430A" w:rsidRPr="006C430A" w:rsidRDefault="006C430A" w:rsidP="006C430A">
      <w:pPr>
        <w:pStyle w:val="11"/>
        <w:ind w:right="-1" w:firstLine="709"/>
        <w:jc w:val="both"/>
        <w:rPr>
          <w:sz w:val="30"/>
          <w:szCs w:val="30"/>
        </w:rPr>
      </w:pPr>
      <w:r w:rsidRPr="006C430A">
        <w:rPr>
          <w:sz w:val="30"/>
          <w:szCs w:val="30"/>
        </w:rPr>
        <w:t xml:space="preserve">По сравнению с аналогичным периодом 2017 года производственный травматизм </w:t>
      </w:r>
      <w:r w:rsidRPr="006C430A">
        <w:rPr>
          <w:b/>
          <w:sz w:val="30"/>
          <w:szCs w:val="30"/>
        </w:rPr>
        <w:t xml:space="preserve">снизился </w:t>
      </w:r>
      <w:r w:rsidR="0003238B">
        <w:rPr>
          <w:b/>
          <w:sz w:val="30"/>
          <w:szCs w:val="30"/>
        </w:rPr>
        <w:t xml:space="preserve">только </w:t>
      </w:r>
      <w:r w:rsidRPr="006C430A">
        <w:rPr>
          <w:b/>
          <w:sz w:val="30"/>
          <w:szCs w:val="30"/>
        </w:rPr>
        <w:t>на 6 %.</w:t>
      </w:r>
    </w:p>
    <w:p w:rsidR="006C430A" w:rsidRPr="006C430A" w:rsidRDefault="006C430A" w:rsidP="006C430A">
      <w:pPr>
        <w:pStyle w:val="11"/>
        <w:ind w:right="-1" w:firstLine="709"/>
        <w:jc w:val="both"/>
        <w:rPr>
          <w:sz w:val="30"/>
          <w:szCs w:val="30"/>
        </w:rPr>
      </w:pPr>
      <w:proofErr w:type="gramStart"/>
      <w:r w:rsidRPr="006C430A">
        <w:rPr>
          <w:sz w:val="30"/>
          <w:szCs w:val="30"/>
        </w:rPr>
        <w:t>3 несчастных случая (20 %) произошли в организациях, осуществляющих производственную деятельность, 4  несчастных случая (26,8 %) произошли в организациях строительной отрасли, 2 (13 %) – в транспортных организациях,  1  (6,7 %) –   в  организации  торговли, 1  (6,7 %)  –  в здравоохранении, 1 (6,7 %) –  в судебных органах, 1 (6,7 %) – в организациях, предоставляющие услуги по временному проживанию и питанию, 1 (6,7 %) – в организациях архитектуры, 1 (6,7 %) – в организациях выполняющих электромонтажные</w:t>
      </w:r>
      <w:proofErr w:type="gramEnd"/>
      <w:r w:rsidRPr="006C430A">
        <w:rPr>
          <w:sz w:val="30"/>
          <w:szCs w:val="30"/>
        </w:rPr>
        <w:t xml:space="preserve"> работы. </w:t>
      </w:r>
    </w:p>
    <w:p w:rsidR="006C430A" w:rsidRPr="006C430A" w:rsidRDefault="006C430A" w:rsidP="006C430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C430A">
        <w:rPr>
          <w:rFonts w:ascii="Times New Roman" w:hAnsi="Times New Roman" w:cs="Times New Roman"/>
          <w:sz w:val="30"/>
          <w:szCs w:val="30"/>
        </w:rPr>
        <w:t xml:space="preserve">По сравнению с аналогичным периодом 2017 года в организациях производственной сферы производственный травматизм снизился с 5 случаев до 3, в транспортных организациях – снизился с 3 случаев до 2, в организациях ЖКХ – снизился с 3 до 0 случаев, в организациях здравоохранения – вырос  с 0 случаев до 1, организациях строительного </w:t>
      </w:r>
      <w:r w:rsidRPr="006C430A">
        <w:rPr>
          <w:rFonts w:ascii="Times New Roman" w:hAnsi="Times New Roman" w:cs="Times New Roman"/>
          <w:sz w:val="30"/>
          <w:szCs w:val="30"/>
        </w:rPr>
        <w:lastRenderedPageBreak/>
        <w:t>комплекса – вырос с 3 до 4 случаев, в судебных органах - вырос  с</w:t>
      </w:r>
      <w:proofErr w:type="gramEnd"/>
      <w:r w:rsidRPr="006C430A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6C430A">
        <w:rPr>
          <w:rFonts w:ascii="Times New Roman" w:hAnsi="Times New Roman" w:cs="Times New Roman"/>
          <w:sz w:val="30"/>
          <w:szCs w:val="30"/>
        </w:rPr>
        <w:t>0 случаев до 1, в организациях, предоставляющие услуги по временному проживанию и питанию, и в организациях, осуществляющих электромонтажные работы - вырос  с 0 случаев до 1, в организациях торговли и архитектуры – остался на прежнем уровне (по 1 случаю).</w:t>
      </w:r>
      <w:proofErr w:type="gramEnd"/>
    </w:p>
    <w:p w:rsidR="006C430A" w:rsidRPr="006C430A" w:rsidRDefault="006C430A" w:rsidP="006C430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C430A">
        <w:rPr>
          <w:rFonts w:ascii="Times New Roman" w:hAnsi="Times New Roman" w:cs="Times New Roman"/>
          <w:sz w:val="30"/>
          <w:szCs w:val="30"/>
        </w:rPr>
        <w:t>В анализируемом периоде удельный вес потерпевших в организациях республиканского подчинения – 7 случаев (46,7 %), коммунальной формы собственности составил - 3 случая (20 %),  частной формы собственности – 5 случая (33,3 %).</w:t>
      </w:r>
    </w:p>
    <w:p w:rsidR="006C430A" w:rsidRPr="006C430A" w:rsidRDefault="006C430A" w:rsidP="006C430A">
      <w:pPr>
        <w:pStyle w:val="11"/>
        <w:ind w:right="-1" w:firstLine="709"/>
        <w:jc w:val="both"/>
        <w:rPr>
          <w:sz w:val="30"/>
          <w:szCs w:val="30"/>
        </w:rPr>
      </w:pPr>
      <w:r w:rsidRPr="006C430A">
        <w:rPr>
          <w:sz w:val="30"/>
          <w:szCs w:val="30"/>
        </w:rPr>
        <w:t>Количество потерпевших в организациях республиканского  подчинения выросло с 6 до 7 случаев, в организациях коммунального подчинения снизилось  с 5 до 3 случаев, в организациях частной формы собственности  остался на прежнем уровне (по 5 случаев).</w:t>
      </w:r>
    </w:p>
    <w:p w:rsidR="006C430A" w:rsidRPr="006C430A" w:rsidRDefault="006C430A" w:rsidP="006C430A">
      <w:pPr>
        <w:pStyle w:val="11"/>
        <w:ind w:right="-1" w:firstLine="709"/>
        <w:jc w:val="both"/>
        <w:rPr>
          <w:sz w:val="30"/>
          <w:szCs w:val="30"/>
        </w:rPr>
      </w:pPr>
      <w:r w:rsidRPr="006C430A">
        <w:rPr>
          <w:sz w:val="30"/>
          <w:szCs w:val="30"/>
        </w:rPr>
        <w:t>Анализируя возрастной состав потерпевших следует отметить, что наибольшее число травмированных находились в возрасте от 50 до 60 лет – 7 человек, от 40 до 50 - 2 человека, от 30 до 40 - 3 человека;</w:t>
      </w:r>
      <w:proofErr w:type="gramStart"/>
      <w:r w:rsidRPr="006C430A">
        <w:rPr>
          <w:sz w:val="30"/>
          <w:szCs w:val="30"/>
        </w:rPr>
        <w:t xml:space="preserve"> .</w:t>
      </w:r>
      <w:proofErr w:type="gramEnd"/>
      <w:r w:rsidRPr="006C430A">
        <w:rPr>
          <w:sz w:val="30"/>
          <w:szCs w:val="30"/>
        </w:rPr>
        <w:t xml:space="preserve"> от 18 до 20, от 20 до 30 , свыше 60 – по  1 человеку.</w:t>
      </w:r>
      <w:r w:rsidR="0035260F">
        <w:rPr>
          <w:sz w:val="30"/>
          <w:szCs w:val="30"/>
        </w:rPr>
        <w:t xml:space="preserve"> Из них мужчин -12 и 3- женщины. Средний возраст для женщин- 48,6 лет, для мужчин – 45,4 года.</w:t>
      </w:r>
    </w:p>
    <w:p w:rsidR="00866027" w:rsidRDefault="00866027" w:rsidP="006C430A">
      <w:pPr>
        <w:pStyle w:val="11"/>
        <w:ind w:right="-1"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Опасные дни недели: понедельник – 5 случаев, четверг – 4 случая, вторник – 3 случая, среда, пятница и суббота – по 1 случаю.</w:t>
      </w:r>
      <w:proofErr w:type="gramEnd"/>
    </w:p>
    <w:p w:rsidR="00866027" w:rsidRDefault="00866027" w:rsidP="006C430A">
      <w:pPr>
        <w:pStyle w:val="11"/>
        <w:ind w:right="-1"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Время суток: с 22 до 8 утра – 4 случая, с 8 до 12 – 4 случая, обеденное время с 12 до 14 – 1 случай, с 14 до 19 – 3 случая и с 19 до 22 -2 случая.</w:t>
      </w:r>
      <w:proofErr w:type="gramEnd"/>
    </w:p>
    <w:p w:rsidR="006C430A" w:rsidRPr="006C430A" w:rsidRDefault="006C430A" w:rsidP="006C430A">
      <w:pPr>
        <w:pStyle w:val="11"/>
        <w:ind w:right="-1" w:firstLine="709"/>
        <w:jc w:val="both"/>
        <w:rPr>
          <w:sz w:val="30"/>
          <w:szCs w:val="30"/>
        </w:rPr>
      </w:pPr>
      <w:r w:rsidRPr="006C430A">
        <w:rPr>
          <w:sz w:val="30"/>
          <w:szCs w:val="30"/>
        </w:rPr>
        <w:t>Травмирующими производственными факторами послужили: падение во время передвижения – 4 случая (26,8 %), падение с высоты – 4 случая (26,8 %), ДТП - 5 случаев (33 %), воздействие движущихся, разлетающихся, вращающихся предметов, деталей  и тому подобное – 1 случай (6,7 %), нанесение травмы  другим лицом – 1 (6,7 %) случай.</w:t>
      </w:r>
    </w:p>
    <w:p w:rsidR="006C430A" w:rsidRPr="006C430A" w:rsidRDefault="006C430A" w:rsidP="006C430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C430A">
        <w:rPr>
          <w:rFonts w:ascii="Times New Roman" w:hAnsi="Times New Roman" w:cs="Times New Roman"/>
          <w:sz w:val="30"/>
          <w:szCs w:val="30"/>
        </w:rPr>
        <w:t>По результатам расследования несчастных случаев вина нанимателя усматривается в 5 случаях (50 %) из 5 расследованных, основными причинами которых явились  непроведение предварительного медицинского осмотра потерпевшего, недостатки в обучении и инструктировании потерпевшего, некачественная разработка инструкции по охране труда, невыполнение руководителями и специалистами обязанностей по охране труда.</w:t>
      </w:r>
    </w:p>
    <w:p w:rsidR="00DF1610" w:rsidRDefault="00DF1610" w:rsidP="006C430A">
      <w:pPr>
        <w:pStyle w:val="11"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Следует отметить, что виновные лица Гродненским областным Департаментом по труду привлекаются к административной ответственности в виде штрафа  (от 10 базовых величин). На все несчастные случаи выезжают представители Следственного комитета, которые принимают решение исходя из произошедшего несчастного случая в возбуждении уголовного дела либо в вынесении постановления </w:t>
      </w:r>
      <w:r>
        <w:rPr>
          <w:sz w:val="30"/>
          <w:szCs w:val="30"/>
        </w:rPr>
        <w:lastRenderedPageBreak/>
        <w:t>об отказе в возбуждении уголовного дела. Н</w:t>
      </w:r>
      <w:r w:rsidR="009A305B">
        <w:rPr>
          <w:sz w:val="30"/>
          <w:szCs w:val="30"/>
        </w:rPr>
        <w:t>а</w:t>
      </w:r>
      <w:r>
        <w:rPr>
          <w:sz w:val="30"/>
          <w:szCs w:val="30"/>
        </w:rPr>
        <w:t xml:space="preserve"> данный момент за 2018 год было возбуждено 1 уголовное дело, которое передано в су и по итогом судебного разбирательства вынесен обвинительный вердикт и приговор.</w:t>
      </w:r>
    </w:p>
    <w:p w:rsidR="006C430A" w:rsidRPr="006C430A" w:rsidRDefault="006C430A" w:rsidP="006C430A">
      <w:pPr>
        <w:pStyle w:val="11"/>
        <w:ind w:right="-1" w:firstLine="709"/>
        <w:jc w:val="both"/>
        <w:rPr>
          <w:sz w:val="30"/>
          <w:szCs w:val="30"/>
        </w:rPr>
      </w:pPr>
      <w:r w:rsidRPr="006C430A">
        <w:rPr>
          <w:sz w:val="30"/>
          <w:szCs w:val="30"/>
        </w:rPr>
        <w:t xml:space="preserve">В 5 случаях (50 %) из 10 расследованных вина нанимателя не усматривается. </w:t>
      </w:r>
      <w:proofErr w:type="gramStart"/>
      <w:r w:rsidRPr="006C430A">
        <w:rPr>
          <w:sz w:val="30"/>
          <w:szCs w:val="30"/>
        </w:rPr>
        <w:t>Причинами травмирования послужили: отсутствие производственных факторов (личная неосторожность потерпевшего),</w:t>
      </w:r>
      <w:r w:rsidRPr="006C430A">
        <w:rPr>
          <w:i/>
          <w:sz w:val="30"/>
          <w:szCs w:val="30"/>
        </w:rPr>
        <w:t xml:space="preserve"> </w:t>
      </w:r>
      <w:r w:rsidRPr="006C430A">
        <w:rPr>
          <w:sz w:val="30"/>
          <w:szCs w:val="30"/>
        </w:rPr>
        <w:t>нарушение требований правил и норм охраны труда самим потерпевшим, нарушение правил дорожного движения).</w:t>
      </w:r>
      <w:proofErr w:type="gramEnd"/>
    </w:p>
    <w:p w:rsidR="00176709" w:rsidRPr="00605095" w:rsidRDefault="00176709" w:rsidP="0017670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50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Проанал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изировав несчастные случаи, про</w:t>
      </w:r>
      <w:r w:rsidRPr="006050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исходившие на производстве, можно сделать вывод о том, что наиболее распространенными причинами производственного травматизма являются:</w:t>
      </w:r>
    </w:p>
    <w:p w:rsidR="00176709" w:rsidRPr="00605095" w:rsidRDefault="00176709" w:rsidP="0017670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50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нарушение потерпевшим трудовой и производственной дисциплины, инструкций по охране труда;</w:t>
      </w:r>
    </w:p>
    <w:p w:rsidR="00176709" w:rsidRPr="00605095" w:rsidRDefault="00176709" w:rsidP="0017670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50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невыполнение руководителями и специалистами обязанностей по охране труда;</w:t>
      </w:r>
    </w:p>
    <w:p w:rsidR="00176709" w:rsidRPr="00605095" w:rsidRDefault="00176709" w:rsidP="0017670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50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недостатки в обучении, инструктировании потерпевших по охране труда;</w:t>
      </w:r>
    </w:p>
    <w:p w:rsidR="00176709" w:rsidRPr="00605095" w:rsidRDefault="00176709" w:rsidP="0017670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50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личная неосторожность потерпевшего при отсутствии опасных производственных факторов;</w:t>
      </w:r>
    </w:p>
    <w:p w:rsidR="00176709" w:rsidRPr="00605095" w:rsidRDefault="00176709" w:rsidP="0017670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50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эксплуатация неисправных, не соответствующих требованиям безопасности машин, механизмов, оборудования, оснастки, инструмента;</w:t>
      </w:r>
    </w:p>
    <w:p w:rsidR="00176709" w:rsidRPr="00605095" w:rsidRDefault="00176709" w:rsidP="0017670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50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отсутствие, некачественная разработка либо нарушение требований проектной документации;</w:t>
      </w:r>
    </w:p>
    <w:p w:rsidR="00176709" w:rsidRPr="00605095" w:rsidRDefault="00176709" w:rsidP="0017670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50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нарушение требований безопасности при эксплуатации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транспортных средств, машин, ме</w:t>
      </w:r>
      <w:r w:rsidRPr="006050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ханизмов, оборудования;</w:t>
      </w:r>
    </w:p>
    <w:p w:rsidR="00176709" w:rsidRPr="00605095" w:rsidRDefault="00176709" w:rsidP="0017670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50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привлечение потерпевшего к работе не по специальности;</w:t>
      </w:r>
    </w:p>
    <w:p w:rsidR="00176709" w:rsidRPr="00605095" w:rsidRDefault="00176709" w:rsidP="00176709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050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неприменение потерпевшим выданных ему средств индивидуальной защиты.</w:t>
      </w:r>
    </w:p>
    <w:p w:rsidR="00124AB2" w:rsidRDefault="00124AB2" w:rsidP="00124A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1DBE">
        <w:rPr>
          <w:rFonts w:ascii="Times New Roman" w:hAnsi="Times New Roman" w:cs="Times New Roman"/>
          <w:sz w:val="30"/>
          <w:szCs w:val="30"/>
        </w:rPr>
        <w:t xml:space="preserve">Вместе с тем, хотели бы отметить, что никто  не сможет предусмотреть все опасные ситуации, возникающие на рабочем месте и ответить на все вопросы. Никакие правила не смогут заменить здравый смысл и чувство ответственности за собственное здоровье, и здоровье окружающих. Поэтому, просим вас помнить, что безопасное проведение работ – это наше обязательство перед самими собой, нашими коллегами, родными и близкими. </w:t>
      </w:r>
    </w:p>
    <w:p w:rsidR="00124AB2" w:rsidRDefault="00124AB2" w:rsidP="00124A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Данная информация направляется </w:t>
      </w:r>
      <w:proofErr w:type="gramStart"/>
      <w:r>
        <w:rPr>
          <w:rFonts w:ascii="Times New Roman" w:hAnsi="Times New Roman" w:cs="Times New Roman"/>
          <w:sz w:val="30"/>
          <w:szCs w:val="30"/>
        </w:rPr>
        <w:t>для использования в работе по профилактике производственного травматизма в организациях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</w:p>
    <w:p w:rsidR="00124AB2" w:rsidRPr="000D1DBE" w:rsidRDefault="00124AB2" w:rsidP="00124A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D1DB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F1216" w:rsidRDefault="00AF1216" w:rsidP="00AF1216">
      <w:pPr>
        <w:spacing w:line="360" w:lineRule="auto"/>
        <w:jc w:val="both"/>
        <w:rPr>
          <w:sz w:val="30"/>
          <w:szCs w:val="30"/>
        </w:rPr>
      </w:pPr>
    </w:p>
    <w:sectPr w:rsidR="00AF1216" w:rsidSect="001F1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79D"/>
    <w:rsid w:val="0003238B"/>
    <w:rsid w:val="00124AB2"/>
    <w:rsid w:val="001257EA"/>
    <w:rsid w:val="00176709"/>
    <w:rsid w:val="001F15E0"/>
    <w:rsid w:val="00296D79"/>
    <w:rsid w:val="0035260F"/>
    <w:rsid w:val="003D20CD"/>
    <w:rsid w:val="0041379D"/>
    <w:rsid w:val="00471F63"/>
    <w:rsid w:val="004A7FCD"/>
    <w:rsid w:val="004B72DE"/>
    <w:rsid w:val="00592031"/>
    <w:rsid w:val="005B49FF"/>
    <w:rsid w:val="005F747D"/>
    <w:rsid w:val="00612023"/>
    <w:rsid w:val="006C430A"/>
    <w:rsid w:val="00710697"/>
    <w:rsid w:val="007926D8"/>
    <w:rsid w:val="00866027"/>
    <w:rsid w:val="008C0D45"/>
    <w:rsid w:val="009A305B"/>
    <w:rsid w:val="009D2254"/>
    <w:rsid w:val="009F69B4"/>
    <w:rsid w:val="00AF1216"/>
    <w:rsid w:val="00B10032"/>
    <w:rsid w:val="00B422AF"/>
    <w:rsid w:val="00CD17E0"/>
    <w:rsid w:val="00DF1610"/>
    <w:rsid w:val="00EB656D"/>
    <w:rsid w:val="00F6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E0"/>
  </w:style>
  <w:style w:type="paragraph" w:styleId="1">
    <w:name w:val="heading 1"/>
    <w:basedOn w:val="a"/>
    <w:link w:val="10"/>
    <w:uiPriority w:val="9"/>
    <w:qFormat/>
    <w:rsid w:val="00413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1379D"/>
  </w:style>
  <w:style w:type="paragraph" w:styleId="a3">
    <w:name w:val="Normal (Web)"/>
    <w:basedOn w:val="a"/>
    <w:uiPriority w:val="99"/>
    <w:semiHidden/>
    <w:unhideWhenUsed/>
    <w:rsid w:val="0041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379D"/>
    <w:rPr>
      <w:b/>
      <w:bCs/>
    </w:rPr>
  </w:style>
  <w:style w:type="character" w:styleId="a5">
    <w:name w:val="Emphasis"/>
    <w:basedOn w:val="a0"/>
    <w:uiPriority w:val="20"/>
    <w:qFormat/>
    <w:rsid w:val="0041379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F63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6C430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Body Text Indent"/>
    <w:basedOn w:val="a"/>
    <w:link w:val="a9"/>
    <w:rsid w:val="00AF121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AF1216"/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AF12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AF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AF1216"/>
    <w:rPr>
      <w:color w:val="0000FF"/>
      <w:u w:val="single"/>
    </w:rPr>
  </w:style>
  <w:style w:type="paragraph" w:styleId="2">
    <w:name w:val="Body Text 2"/>
    <w:basedOn w:val="a"/>
    <w:link w:val="20"/>
    <w:rsid w:val="00AF1216"/>
    <w:pPr>
      <w:spacing w:after="120" w:line="48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20">
    <w:name w:val="Основной текст 2 Знак"/>
    <w:basedOn w:val="a0"/>
    <w:link w:val="2"/>
    <w:rsid w:val="00AF1216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5DBD5-3951-4BFA-A995-993152EB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КТЗСЗ Гродненского облисполкома</Company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O.Kletskova</dc:creator>
  <cp:keywords/>
  <dc:description/>
  <cp:lastModifiedBy>O.Kletskova</cp:lastModifiedBy>
  <cp:revision>2</cp:revision>
  <cp:lastPrinted>2018-11-13T13:02:00Z</cp:lastPrinted>
  <dcterms:created xsi:type="dcterms:W3CDTF">2018-11-15T11:58:00Z</dcterms:created>
  <dcterms:modified xsi:type="dcterms:W3CDTF">2018-11-15T11:58:00Z</dcterms:modified>
</cp:coreProperties>
</file>