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1E" w:rsidRPr="004A42FB" w:rsidRDefault="007C121E">
      <w:pPr>
        <w:rPr>
          <w:lang w:val="en-US"/>
        </w:rPr>
      </w:pPr>
    </w:p>
    <w:tbl>
      <w:tblPr>
        <w:tblpPr w:leftFromText="180" w:rightFromText="180" w:vertAnchor="text" w:horzAnchor="margin" w:tblpY="16"/>
        <w:tblW w:w="0" w:type="auto"/>
        <w:tblLayout w:type="fixed"/>
        <w:tblLook w:val="01E0"/>
      </w:tblPr>
      <w:tblGrid>
        <w:gridCol w:w="4159"/>
      </w:tblGrid>
      <w:tr w:rsidR="00221289" w:rsidRPr="000B52A9" w:rsidTr="00735601">
        <w:tc>
          <w:tcPr>
            <w:tcW w:w="4159" w:type="dxa"/>
            <w:shd w:val="clear" w:color="auto" w:fill="auto"/>
          </w:tcPr>
          <w:p w:rsidR="00221289" w:rsidRPr="000B52A9" w:rsidRDefault="00FD2C33" w:rsidP="00FD2C33">
            <w:pPr>
              <w:pStyle w:val="2"/>
              <w:tabs>
                <w:tab w:val="clear" w:pos="5505"/>
                <w:tab w:val="left" w:pos="0"/>
                <w:tab w:val="left" w:pos="600"/>
                <w:tab w:val="left" w:pos="4536"/>
                <w:tab w:val="left" w:pos="6804"/>
              </w:tabs>
              <w:spacing w:line="280" w:lineRule="exact"/>
              <w:rPr>
                <w:sz w:val="30"/>
                <w:szCs w:val="30"/>
                <w:lang w:val="en-US"/>
              </w:rPr>
            </w:pPr>
            <w:r w:rsidRPr="000B52A9">
              <w:rPr>
                <w:sz w:val="30"/>
                <w:szCs w:val="30"/>
                <w:lang w:val="en-US"/>
              </w:rPr>
              <w:tab/>
            </w:r>
          </w:p>
        </w:tc>
      </w:tr>
    </w:tbl>
    <w:p w:rsidR="005051B7" w:rsidRPr="000B52A9" w:rsidRDefault="005051B7" w:rsidP="00371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051B7" w:rsidRPr="000B52A9" w:rsidRDefault="005051B7" w:rsidP="000B52A9">
      <w:pPr>
        <w:pStyle w:val="ConsPlusNormal"/>
        <w:widowControl/>
        <w:spacing w:line="280" w:lineRule="exact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52A9">
        <w:rPr>
          <w:rFonts w:ascii="Times New Roman" w:hAnsi="Times New Roman" w:cs="Times New Roman"/>
          <w:b/>
          <w:sz w:val="30"/>
          <w:szCs w:val="30"/>
        </w:rPr>
        <w:t>Информация о несчастных</w:t>
      </w:r>
    </w:p>
    <w:p w:rsidR="00AC3372" w:rsidRPr="000B52A9" w:rsidRDefault="005051B7" w:rsidP="000B52A9">
      <w:pPr>
        <w:pStyle w:val="ConsPlusNormal"/>
        <w:widowControl/>
        <w:spacing w:line="280" w:lineRule="exact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0B52A9">
        <w:rPr>
          <w:rFonts w:ascii="Times New Roman" w:hAnsi="Times New Roman" w:cs="Times New Roman"/>
          <w:b/>
          <w:sz w:val="30"/>
          <w:szCs w:val="30"/>
        </w:rPr>
        <w:t>случаях</w:t>
      </w:r>
      <w:proofErr w:type="gramEnd"/>
      <w:r w:rsidRPr="000B52A9">
        <w:rPr>
          <w:rFonts w:ascii="Times New Roman" w:hAnsi="Times New Roman" w:cs="Times New Roman"/>
          <w:b/>
          <w:sz w:val="30"/>
          <w:szCs w:val="30"/>
        </w:rPr>
        <w:t xml:space="preserve"> на лифтах</w:t>
      </w:r>
    </w:p>
    <w:p w:rsidR="00AC3372" w:rsidRPr="00AC3372" w:rsidRDefault="00AC3372" w:rsidP="00AC3372">
      <w:pPr>
        <w:widowControl/>
        <w:rPr>
          <w:sz w:val="30"/>
          <w:szCs w:val="30"/>
        </w:rPr>
      </w:pP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По информации </w:t>
      </w:r>
      <w:r w:rsidRPr="005051B7">
        <w:rPr>
          <w:sz w:val="30"/>
          <w:szCs w:val="30"/>
        </w:rPr>
        <w:t>Департамент</w:t>
      </w:r>
      <w:r>
        <w:rPr>
          <w:sz w:val="30"/>
          <w:szCs w:val="30"/>
        </w:rPr>
        <w:t>а</w:t>
      </w:r>
      <w:r w:rsidRPr="005051B7">
        <w:rPr>
          <w:sz w:val="30"/>
          <w:szCs w:val="30"/>
        </w:rPr>
        <w:t xml:space="preserve"> по надзору за безопасным ведением работ в промышленности</w:t>
      </w:r>
      <w:proofErr w:type="gramEnd"/>
      <w:r w:rsidRPr="005051B7">
        <w:rPr>
          <w:sz w:val="30"/>
          <w:szCs w:val="30"/>
        </w:rPr>
        <w:t xml:space="preserve"> Министерства по чрезвычайным ситуациям Республики Беларусь (далее – </w:t>
      </w:r>
      <w:proofErr w:type="spellStart"/>
      <w:r w:rsidRPr="005051B7">
        <w:rPr>
          <w:sz w:val="30"/>
          <w:szCs w:val="30"/>
        </w:rPr>
        <w:t>Госпромнадзор</w:t>
      </w:r>
      <w:proofErr w:type="spellEnd"/>
      <w:r w:rsidRPr="005051B7">
        <w:rPr>
          <w:sz w:val="30"/>
          <w:szCs w:val="30"/>
        </w:rPr>
        <w:t>)</w:t>
      </w:r>
      <w:r>
        <w:rPr>
          <w:sz w:val="30"/>
          <w:szCs w:val="30"/>
        </w:rPr>
        <w:t xml:space="preserve"> в</w:t>
      </w:r>
      <w:r w:rsidRPr="005051B7">
        <w:rPr>
          <w:sz w:val="30"/>
          <w:szCs w:val="30"/>
        </w:rPr>
        <w:t xml:space="preserve"> течение 2018 года произошло 2 несчастных случая, связанных 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с эксплуатацией потенциально опасных объектов (лифтов) в субъектах промышленной безопасности.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02.04.2018 с работником торгово-производственного комплекса «Великолепный Экспресс» (магазин № 29 ОАО «ДОРОРС») при выполнении загрузки груза в кабину лифта произошел несчастный случай со смертельным исходом. В момент происшествия потерпевший находился в проеме между посадочной остановкой и кабиной лифта, в результате самопроизвольного движения кабины лифта произошло сдавливание человека.</w:t>
      </w:r>
    </w:p>
    <w:p w:rsidR="00654973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Причины несчастного случая:</w:t>
      </w:r>
      <w:r w:rsidR="00654973">
        <w:rPr>
          <w:sz w:val="30"/>
          <w:szCs w:val="30"/>
        </w:rPr>
        <w:t xml:space="preserve"> 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лифт эксплуатировался в технически неисправном состоянии (нарушение пунктов 75, 152 Правил по обеспечению промышленной безопасности при эксплуатации лифтов и строительных грузопассажирских подъемников, утвержденных постановлением Министерства по чрезвычайным ситуациям Республики Беларусь от 01.03.2011 № 18 (далее - Правила);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не проведена регистрация лифта, как потенциально опасного объекта, в территориальном управлении Госпромнадзора (нарушение пункта 62 Правил);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эксплуатация лифта осуществлялась без проведения технического освидетельствования, обслуживания лифта (нарушение пунктов 104, 125 Правил).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09.09.2018 при переходе контролера контрольно-пропускного пункта ОАО «</w:t>
      </w:r>
      <w:proofErr w:type="spellStart"/>
      <w:r w:rsidRPr="005051B7">
        <w:rPr>
          <w:sz w:val="30"/>
          <w:szCs w:val="30"/>
        </w:rPr>
        <w:t>Минскпроектмебель</w:t>
      </w:r>
      <w:proofErr w:type="spellEnd"/>
      <w:r w:rsidRPr="005051B7">
        <w:rPr>
          <w:sz w:val="30"/>
          <w:szCs w:val="30"/>
        </w:rPr>
        <w:t xml:space="preserve">» из торгового зала магазина в подсобное помещение через кабину, выведенного из эксплуатации грузового лифта, в результате падения работника в приямок шахты лифта с уровня первого этажа произошло его </w:t>
      </w:r>
      <w:proofErr w:type="spellStart"/>
      <w:r w:rsidRPr="005051B7">
        <w:rPr>
          <w:sz w:val="30"/>
          <w:szCs w:val="30"/>
        </w:rPr>
        <w:t>травмирование</w:t>
      </w:r>
      <w:proofErr w:type="spellEnd"/>
      <w:r w:rsidRPr="005051B7">
        <w:rPr>
          <w:sz w:val="30"/>
          <w:szCs w:val="30"/>
        </w:rPr>
        <w:t>.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Причины несчастного случая: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кабина лифта, выведенного из эксплуатации, использовалась не по назначению, а именно как проход с торгового зала магазина в подсобное помещение (нарушение пункта 75 Правил);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несанкционированное использование неустановленным лицом лифта, выведенного из эксплуатации (нарушение пункта 152 Правил).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 xml:space="preserve">Условием, способствовавшим допущенным нарушениям, является ненадлежащий контроль руководителями субъектов за соблюдением </w:t>
      </w:r>
      <w:r w:rsidRPr="005051B7">
        <w:rPr>
          <w:sz w:val="30"/>
          <w:szCs w:val="30"/>
        </w:rPr>
        <w:lastRenderedPageBreak/>
        <w:t>требований промышленной безопасности, а также отсутствие должного спроса с подчиненных работников за соблюдение рабочих инструкций.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proofErr w:type="gramStart"/>
      <w:r w:rsidRPr="005051B7">
        <w:rPr>
          <w:sz w:val="30"/>
          <w:szCs w:val="30"/>
        </w:rPr>
        <w:t xml:space="preserve">В целях предотвращения случаев аварийности и травматизма при эксплуатации лифтов, принятия мер для устранения причин и условий, влекущих нарушения законодательства в области промышленной безопасности </w:t>
      </w:r>
      <w:r>
        <w:rPr>
          <w:sz w:val="30"/>
          <w:szCs w:val="30"/>
        </w:rPr>
        <w:t>М</w:t>
      </w:r>
      <w:r w:rsidRPr="005051B7">
        <w:rPr>
          <w:sz w:val="30"/>
          <w:szCs w:val="30"/>
        </w:rPr>
        <w:t>инистерств</w:t>
      </w:r>
      <w:r>
        <w:rPr>
          <w:sz w:val="30"/>
          <w:szCs w:val="30"/>
        </w:rPr>
        <w:t xml:space="preserve">о жилищно-коммунального хозяйства Республики Беларусь </w:t>
      </w:r>
      <w:r w:rsidRPr="005051B7">
        <w:rPr>
          <w:sz w:val="30"/>
          <w:szCs w:val="30"/>
        </w:rPr>
        <w:t xml:space="preserve"> </w:t>
      </w:r>
      <w:r>
        <w:rPr>
          <w:sz w:val="30"/>
          <w:szCs w:val="30"/>
        </w:rPr>
        <w:t>просит</w:t>
      </w:r>
      <w:r w:rsidRPr="005051B7">
        <w:rPr>
          <w:sz w:val="30"/>
          <w:szCs w:val="30"/>
        </w:rPr>
        <w:t xml:space="preserve"> довести до сведения подчиненных (подведомственных, входящих в состав, систему) субъектов промышленной безопасности, осуществляющих эксплуатацию лифтов, информацию об обстоятельствах и причинах произошедших несчастных случаев и потребовать в соответствии со статьей 15</w:t>
      </w:r>
      <w:proofErr w:type="gramEnd"/>
      <w:r w:rsidRPr="005051B7">
        <w:rPr>
          <w:sz w:val="30"/>
          <w:szCs w:val="30"/>
        </w:rPr>
        <w:t xml:space="preserve"> Закона Республики Беларусь от 5 января 2016 года «О промышленной безопасности» от подведомственных субъектов промышленной безопасности:</w:t>
      </w:r>
    </w:p>
    <w:p w:rsidR="005051B7" w:rsidRPr="005051B7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>организовать проведение обследований лифтового хозяйства</w:t>
      </w:r>
      <w:r>
        <w:rPr>
          <w:sz w:val="30"/>
          <w:szCs w:val="30"/>
        </w:rPr>
        <w:t>;</w:t>
      </w:r>
    </w:p>
    <w:p w:rsidR="005051B7" w:rsidRPr="0041554B" w:rsidRDefault="005051B7" w:rsidP="005051B7">
      <w:pPr>
        <w:widowControl/>
        <w:ind w:firstLine="708"/>
        <w:jc w:val="both"/>
        <w:rPr>
          <w:sz w:val="30"/>
          <w:szCs w:val="30"/>
        </w:rPr>
      </w:pPr>
      <w:r w:rsidRPr="005051B7">
        <w:rPr>
          <w:sz w:val="30"/>
          <w:szCs w:val="30"/>
        </w:rPr>
        <w:t xml:space="preserve">обеспечить </w:t>
      </w:r>
      <w:proofErr w:type="gramStart"/>
      <w:r w:rsidRPr="005051B7">
        <w:rPr>
          <w:sz w:val="30"/>
          <w:szCs w:val="30"/>
        </w:rPr>
        <w:t>контроль за</w:t>
      </w:r>
      <w:proofErr w:type="gramEnd"/>
      <w:r w:rsidRPr="005051B7">
        <w:rPr>
          <w:sz w:val="30"/>
          <w:szCs w:val="30"/>
        </w:rPr>
        <w:t xml:space="preserve"> регистрацией лифтов, своевременным проведением их технического обслуживания, технического освидетельствования </w:t>
      </w:r>
      <w:r w:rsidR="0041554B">
        <w:rPr>
          <w:sz w:val="30"/>
          <w:szCs w:val="30"/>
        </w:rPr>
        <w:t>и технического диагностирования</w:t>
      </w:r>
      <w:r w:rsidR="0041554B" w:rsidRPr="0041554B">
        <w:rPr>
          <w:sz w:val="30"/>
          <w:szCs w:val="30"/>
        </w:rPr>
        <w:t>.</w:t>
      </w:r>
    </w:p>
    <w:p w:rsidR="00654973" w:rsidRPr="00626EFC" w:rsidRDefault="00654973" w:rsidP="00AC3372">
      <w:pPr>
        <w:widowControl/>
        <w:rPr>
          <w:b/>
          <w:sz w:val="30"/>
          <w:szCs w:val="30"/>
        </w:rPr>
      </w:pPr>
    </w:p>
    <w:p w:rsidR="00654973" w:rsidRDefault="00654973" w:rsidP="00AC3372">
      <w:pPr>
        <w:widowControl/>
        <w:rPr>
          <w:sz w:val="30"/>
          <w:szCs w:val="30"/>
        </w:rPr>
      </w:pPr>
      <w:r>
        <w:rPr>
          <w:sz w:val="30"/>
          <w:szCs w:val="30"/>
        </w:rPr>
        <w:t>Первый заместитель Министра</w:t>
      </w:r>
      <w:r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Г.А.Трубило</w:t>
      </w:r>
    </w:p>
    <w:p w:rsidR="00654973" w:rsidRPr="00AC3372" w:rsidRDefault="00654973" w:rsidP="00AC3372">
      <w:pPr>
        <w:widowControl/>
        <w:rPr>
          <w:sz w:val="30"/>
          <w:szCs w:val="30"/>
        </w:rPr>
      </w:pPr>
    </w:p>
    <w:p w:rsidR="00431CA8" w:rsidRDefault="00431CA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654973" w:rsidRDefault="00654973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Pr="000B52A9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Pr="000B52A9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Pr="000B52A9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Pr="000B52A9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Pr="000B52A9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Pr="000B52A9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B73BF8" w:rsidRDefault="00B73BF8" w:rsidP="00AC3372">
      <w:pPr>
        <w:widowControl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sectPr w:rsidR="00B73BF8" w:rsidSect="0041554B">
      <w:pgSz w:w="11906" w:h="16838"/>
      <w:pgMar w:top="426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B21E2"/>
    <w:multiLevelType w:val="hybridMultilevel"/>
    <w:tmpl w:val="240077A6"/>
    <w:lvl w:ilvl="0" w:tplc="89180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2515"/>
    <w:rsid w:val="0001018B"/>
    <w:rsid w:val="00026C41"/>
    <w:rsid w:val="00063948"/>
    <w:rsid w:val="000669C6"/>
    <w:rsid w:val="000B08D1"/>
    <w:rsid w:val="000B52A9"/>
    <w:rsid w:val="000B742B"/>
    <w:rsid w:val="000F528D"/>
    <w:rsid w:val="001012A2"/>
    <w:rsid w:val="00115BD6"/>
    <w:rsid w:val="001263D0"/>
    <w:rsid w:val="00143274"/>
    <w:rsid w:val="001749BF"/>
    <w:rsid w:val="001A514C"/>
    <w:rsid w:val="001B73B9"/>
    <w:rsid w:val="001D744D"/>
    <w:rsid w:val="00221289"/>
    <w:rsid w:val="00241CEC"/>
    <w:rsid w:val="0025146C"/>
    <w:rsid w:val="0025240B"/>
    <w:rsid w:val="002817A1"/>
    <w:rsid w:val="00291354"/>
    <w:rsid w:val="002C265F"/>
    <w:rsid w:val="002E2515"/>
    <w:rsid w:val="002E7D46"/>
    <w:rsid w:val="002F5E08"/>
    <w:rsid w:val="00303F9C"/>
    <w:rsid w:val="0034707E"/>
    <w:rsid w:val="00353CF0"/>
    <w:rsid w:val="00366B6A"/>
    <w:rsid w:val="003713E1"/>
    <w:rsid w:val="003A7409"/>
    <w:rsid w:val="003B3BCE"/>
    <w:rsid w:val="0041554B"/>
    <w:rsid w:val="00431CA8"/>
    <w:rsid w:val="00452B3D"/>
    <w:rsid w:val="00490B7B"/>
    <w:rsid w:val="00491FE1"/>
    <w:rsid w:val="004A42FB"/>
    <w:rsid w:val="004D5014"/>
    <w:rsid w:val="005051B7"/>
    <w:rsid w:val="0053493A"/>
    <w:rsid w:val="0055758A"/>
    <w:rsid w:val="00561A3B"/>
    <w:rsid w:val="00585401"/>
    <w:rsid w:val="005C6E36"/>
    <w:rsid w:val="00625D2F"/>
    <w:rsid w:val="00626EFC"/>
    <w:rsid w:val="006314E5"/>
    <w:rsid w:val="00633B16"/>
    <w:rsid w:val="006432DA"/>
    <w:rsid w:val="00644167"/>
    <w:rsid w:val="00654973"/>
    <w:rsid w:val="0065780C"/>
    <w:rsid w:val="006741B5"/>
    <w:rsid w:val="0067494B"/>
    <w:rsid w:val="00691EA9"/>
    <w:rsid w:val="006B0A5F"/>
    <w:rsid w:val="006D5CEC"/>
    <w:rsid w:val="006F3DE7"/>
    <w:rsid w:val="00723FE4"/>
    <w:rsid w:val="00735601"/>
    <w:rsid w:val="00737339"/>
    <w:rsid w:val="00747534"/>
    <w:rsid w:val="00751BA8"/>
    <w:rsid w:val="007701F5"/>
    <w:rsid w:val="00771FDA"/>
    <w:rsid w:val="00781582"/>
    <w:rsid w:val="007B658E"/>
    <w:rsid w:val="007C121E"/>
    <w:rsid w:val="007E009E"/>
    <w:rsid w:val="007E55CD"/>
    <w:rsid w:val="007E595E"/>
    <w:rsid w:val="00803C4A"/>
    <w:rsid w:val="00840FEF"/>
    <w:rsid w:val="00843BE7"/>
    <w:rsid w:val="00847364"/>
    <w:rsid w:val="0086329D"/>
    <w:rsid w:val="0086633F"/>
    <w:rsid w:val="00883592"/>
    <w:rsid w:val="008C3F39"/>
    <w:rsid w:val="00901E74"/>
    <w:rsid w:val="009050F8"/>
    <w:rsid w:val="00942E8D"/>
    <w:rsid w:val="00952F67"/>
    <w:rsid w:val="00984DE1"/>
    <w:rsid w:val="009C67F4"/>
    <w:rsid w:val="009E0935"/>
    <w:rsid w:val="009E3344"/>
    <w:rsid w:val="00A071F6"/>
    <w:rsid w:val="00A12C34"/>
    <w:rsid w:val="00A36B71"/>
    <w:rsid w:val="00A417DF"/>
    <w:rsid w:val="00A66E2F"/>
    <w:rsid w:val="00A71492"/>
    <w:rsid w:val="00A8737D"/>
    <w:rsid w:val="00A94B52"/>
    <w:rsid w:val="00AC27CD"/>
    <w:rsid w:val="00AC3372"/>
    <w:rsid w:val="00AF3734"/>
    <w:rsid w:val="00B0204F"/>
    <w:rsid w:val="00B40C28"/>
    <w:rsid w:val="00B42131"/>
    <w:rsid w:val="00B73BF8"/>
    <w:rsid w:val="00B80DBF"/>
    <w:rsid w:val="00B84004"/>
    <w:rsid w:val="00B942B6"/>
    <w:rsid w:val="00BD5F8B"/>
    <w:rsid w:val="00BE3F76"/>
    <w:rsid w:val="00BE4757"/>
    <w:rsid w:val="00BF0C4D"/>
    <w:rsid w:val="00BF3098"/>
    <w:rsid w:val="00C05153"/>
    <w:rsid w:val="00C061FB"/>
    <w:rsid w:val="00C10960"/>
    <w:rsid w:val="00C21E98"/>
    <w:rsid w:val="00C43DB6"/>
    <w:rsid w:val="00C66ED2"/>
    <w:rsid w:val="00C71584"/>
    <w:rsid w:val="00CC1333"/>
    <w:rsid w:val="00CD3BEE"/>
    <w:rsid w:val="00CD3C2A"/>
    <w:rsid w:val="00CD5C05"/>
    <w:rsid w:val="00CD65C1"/>
    <w:rsid w:val="00D15343"/>
    <w:rsid w:val="00D22CA3"/>
    <w:rsid w:val="00D32A88"/>
    <w:rsid w:val="00D82768"/>
    <w:rsid w:val="00DA19B9"/>
    <w:rsid w:val="00DD43F7"/>
    <w:rsid w:val="00DD6A67"/>
    <w:rsid w:val="00DF52F6"/>
    <w:rsid w:val="00E3559C"/>
    <w:rsid w:val="00E418F9"/>
    <w:rsid w:val="00E63AC8"/>
    <w:rsid w:val="00ED034B"/>
    <w:rsid w:val="00EF4D6E"/>
    <w:rsid w:val="00F512C4"/>
    <w:rsid w:val="00F67647"/>
    <w:rsid w:val="00F705CD"/>
    <w:rsid w:val="00F71AF3"/>
    <w:rsid w:val="00F75E4C"/>
    <w:rsid w:val="00FB40C9"/>
    <w:rsid w:val="00FC0A2B"/>
    <w:rsid w:val="00FD2C33"/>
    <w:rsid w:val="00FD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39"/>
    <w:pPr>
      <w:widowControl w:val="0"/>
    </w:pPr>
    <w:rPr>
      <w:sz w:val="23"/>
      <w:szCs w:val="23"/>
    </w:rPr>
  </w:style>
  <w:style w:type="paragraph" w:styleId="4">
    <w:name w:val="heading 4"/>
    <w:basedOn w:val="a"/>
    <w:next w:val="a"/>
    <w:link w:val="40"/>
    <w:qFormat/>
    <w:rsid w:val="00452B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737339"/>
    <w:pPr>
      <w:keepNext/>
      <w:widowControl/>
      <w:jc w:val="right"/>
      <w:outlineLvl w:val="6"/>
    </w:pPr>
    <w:rPr>
      <w:b/>
      <w:bCs/>
      <w:caps/>
      <w:sz w:val="22"/>
      <w:szCs w:val="22"/>
    </w:rPr>
  </w:style>
  <w:style w:type="paragraph" w:styleId="8">
    <w:name w:val="heading 8"/>
    <w:basedOn w:val="a"/>
    <w:next w:val="a"/>
    <w:qFormat/>
    <w:rsid w:val="00737339"/>
    <w:pPr>
      <w:keepNext/>
      <w:widowControl/>
      <w:jc w:val="center"/>
      <w:outlineLvl w:val="7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E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5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7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F3098"/>
    <w:pPr>
      <w:widowControl/>
      <w:tabs>
        <w:tab w:val="left" w:pos="5505"/>
      </w:tabs>
    </w:pPr>
    <w:rPr>
      <w:sz w:val="28"/>
      <w:szCs w:val="24"/>
    </w:rPr>
  </w:style>
  <w:style w:type="paragraph" w:styleId="a4">
    <w:name w:val="Balloon Text"/>
    <w:basedOn w:val="a"/>
    <w:semiHidden/>
    <w:rsid w:val="00D32A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52B3D"/>
    <w:rPr>
      <w:rFonts w:ascii="Calibri" w:eastAsia="Times New Roman" w:hAnsi="Calibri" w:cs="Times New Roman"/>
      <w:b/>
      <w:bCs/>
      <w:sz w:val="28"/>
      <w:szCs w:val="28"/>
    </w:rPr>
  </w:style>
  <w:style w:type="character" w:styleId="a5">
    <w:name w:val="Hyperlink"/>
    <w:rsid w:val="00DD6A67"/>
    <w:rPr>
      <w:color w:val="0000FF"/>
      <w:u w:val="single"/>
    </w:rPr>
  </w:style>
  <w:style w:type="paragraph" w:customStyle="1" w:styleId="a6">
    <w:name w:val="Бланки"/>
    <w:basedOn w:val="a"/>
    <w:rsid w:val="006432DA"/>
    <w:pPr>
      <w:widowControl/>
    </w:pPr>
    <w:rPr>
      <w:sz w:val="20"/>
      <w:szCs w:val="20"/>
    </w:rPr>
  </w:style>
  <w:style w:type="paragraph" w:styleId="a7">
    <w:name w:val="Body Text"/>
    <w:basedOn w:val="a"/>
    <w:link w:val="a8"/>
    <w:rsid w:val="00B73BF8"/>
    <w:pPr>
      <w:spacing w:after="120"/>
    </w:pPr>
  </w:style>
  <w:style w:type="character" w:customStyle="1" w:styleId="a8">
    <w:name w:val="Основной текст Знак"/>
    <w:basedOn w:val="a0"/>
    <w:link w:val="a7"/>
    <w:rsid w:val="00B73BF8"/>
    <w:rPr>
      <w:sz w:val="23"/>
      <w:szCs w:val="23"/>
    </w:rPr>
  </w:style>
  <w:style w:type="paragraph" w:styleId="a9">
    <w:name w:val="Body Text Indent"/>
    <w:basedOn w:val="a"/>
    <w:link w:val="aa"/>
    <w:rsid w:val="00B73BF8"/>
    <w:pPr>
      <w:widowControl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73BF8"/>
    <w:rPr>
      <w:sz w:val="24"/>
      <w:szCs w:val="24"/>
    </w:rPr>
  </w:style>
  <w:style w:type="paragraph" w:styleId="ab">
    <w:name w:val="List Paragraph"/>
    <w:basedOn w:val="a"/>
    <w:uiPriority w:val="34"/>
    <w:qFormat/>
    <w:rsid w:val="00B73BF8"/>
    <w:pPr>
      <w:widowControl/>
      <w:ind w:left="720" w:firstLine="709"/>
      <w:contextualSpacing/>
      <w:jc w:val="both"/>
    </w:pPr>
    <w:rPr>
      <w:rFonts w:eastAsiaTheme="minorHAnsi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A75B-6EBB-41ED-8B0A-9DD18B71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O.Kletskova</cp:lastModifiedBy>
  <cp:revision>2</cp:revision>
  <cp:lastPrinted>2019-02-11T06:20:00Z</cp:lastPrinted>
  <dcterms:created xsi:type="dcterms:W3CDTF">2019-02-11T06:26:00Z</dcterms:created>
  <dcterms:modified xsi:type="dcterms:W3CDTF">2019-02-11T06:26:00Z</dcterms:modified>
</cp:coreProperties>
</file>