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0A" w:rsidRDefault="00A64D0A" w:rsidP="00A64D0A">
      <w:pPr>
        <w:spacing w:after="0" w:line="240" w:lineRule="auto"/>
        <w:jc w:val="center"/>
        <w:textAlignment w:val="baseline"/>
        <w:outlineLvl w:val="1"/>
        <w:rPr>
          <w:rFonts w:ascii="Times New Roman" w:eastAsia="Times New Roman" w:hAnsi="Times New Roman"/>
          <w:b/>
          <w:bCs/>
          <w:color w:val="3366CC"/>
          <w:sz w:val="40"/>
          <w:szCs w:val="40"/>
          <w:lang w:eastAsia="ru-RU"/>
        </w:rPr>
      </w:pPr>
      <w:r w:rsidRPr="00A64D0A">
        <w:rPr>
          <w:rFonts w:ascii="Times New Roman" w:eastAsia="Times New Roman" w:hAnsi="Times New Roman"/>
          <w:b/>
          <w:bCs/>
          <w:color w:val="3366CC"/>
          <w:sz w:val="40"/>
          <w:szCs w:val="40"/>
          <w:lang w:eastAsia="ru-RU"/>
        </w:rPr>
        <w:t xml:space="preserve">Социальные льготы и гарантии гражданам, пострадавшим от катастрофы </w:t>
      </w:r>
      <w:proofErr w:type="gramStart"/>
      <w:r w:rsidRPr="00A64D0A">
        <w:rPr>
          <w:rFonts w:ascii="Times New Roman" w:eastAsia="Times New Roman" w:hAnsi="Times New Roman"/>
          <w:b/>
          <w:bCs/>
          <w:color w:val="3366CC"/>
          <w:sz w:val="40"/>
          <w:szCs w:val="40"/>
          <w:lang w:eastAsia="ru-RU"/>
        </w:rPr>
        <w:t>на</w:t>
      </w:r>
      <w:proofErr w:type="gramEnd"/>
      <w:r w:rsidRPr="00A64D0A">
        <w:rPr>
          <w:rFonts w:ascii="Times New Roman" w:eastAsia="Times New Roman" w:hAnsi="Times New Roman"/>
          <w:b/>
          <w:bCs/>
          <w:color w:val="3366CC"/>
          <w:sz w:val="40"/>
          <w:szCs w:val="40"/>
          <w:lang w:eastAsia="ru-RU"/>
        </w:rPr>
        <w:t xml:space="preserve"> </w:t>
      </w:r>
    </w:p>
    <w:p w:rsidR="00A64D0A" w:rsidRPr="00A64D0A" w:rsidRDefault="00A64D0A" w:rsidP="00A64D0A">
      <w:pPr>
        <w:spacing w:after="0" w:line="240" w:lineRule="auto"/>
        <w:jc w:val="center"/>
        <w:textAlignment w:val="baseline"/>
        <w:outlineLvl w:val="1"/>
        <w:rPr>
          <w:rFonts w:ascii="Times New Roman" w:eastAsia="Times New Roman" w:hAnsi="Times New Roman"/>
          <w:b/>
          <w:bCs/>
          <w:color w:val="3366CC"/>
          <w:sz w:val="40"/>
          <w:szCs w:val="40"/>
          <w:lang w:eastAsia="ru-RU"/>
        </w:rPr>
      </w:pPr>
      <w:r w:rsidRPr="00A64D0A">
        <w:rPr>
          <w:rFonts w:ascii="Times New Roman" w:eastAsia="Times New Roman" w:hAnsi="Times New Roman"/>
          <w:b/>
          <w:bCs/>
          <w:color w:val="3366CC"/>
          <w:sz w:val="40"/>
          <w:szCs w:val="40"/>
          <w:lang w:eastAsia="ru-RU"/>
        </w:rPr>
        <w:t>Чернобыльской АЭС</w:t>
      </w:r>
    </w:p>
    <w:p w:rsidR="00A64D0A" w:rsidRPr="00A64D0A" w:rsidRDefault="00A64D0A" w:rsidP="00A64D0A">
      <w:pPr>
        <w:spacing w:after="0" w:line="240" w:lineRule="auto"/>
        <w:textAlignment w:val="baseline"/>
        <w:outlineLvl w:val="1"/>
        <w:rPr>
          <w:rFonts w:ascii="Times New Roman" w:eastAsia="Times New Roman" w:hAnsi="Times New Roman"/>
          <w:b/>
          <w:bCs/>
          <w:color w:val="3366CC"/>
          <w:sz w:val="30"/>
          <w:szCs w:val="30"/>
          <w:lang w:eastAsia="ru-RU"/>
        </w:rPr>
      </w:pP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Социальная защита прав и интересов граждан, пострадавших от катастрофы на Чернобыльской АЭС осуществляется в соответствии с Законом Республики Беларусь от 6 января 2009 года № 9-З «О социальной защите граждан, пострадавших от катастрофы на Чернобыльской АЭС, других радиационных аварий» (далее </w:t>
      </w:r>
      <w:r w:rsidR="00941EA5">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Закон о ЧАЭС).</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Согласно Закону о ЧАЭС к гражданам, пострадавшим от чернобыльской катастрофы относятся: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9A4CFD">
        <w:rPr>
          <w:rFonts w:ascii="Times New Roman" w:eastAsia="Times New Roman" w:hAnsi="Times New Roman"/>
          <w:color w:val="222222"/>
          <w:sz w:val="30"/>
          <w:szCs w:val="30"/>
          <w:lang w:eastAsia="ru-RU"/>
        </w:rPr>
        <w:t xml:space="preserve">- </w:t>
      </w:r>
      <w:r w:rsidRPr="00A64D0A">
        <w:rPr>
          <w:rFonts w:ascii="Times New Roman" w:eastAsia="Times New Roman" w:hAnsi="Times New Roman"/>
          <w:color w:val="222222"/>
          <w:sz w:val="30"/>
          <w:szCs w:val="30"/>
          <w:lang w:eastAsia="ru-RU"/>
        </w:rPr>
        <w:t>участники ликвидации последствий катастрофы на ЧАЭС;</w:t>
      </w:r>
    </w:p>
    <w:p w:rsid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009A4CFD">
        <w:rPr>
          <w:rFonts w:ascii="Times New Roman" w:eastAsia="Times New Roman" w:hAnsi="Times New Roman"/>
          <w:color w:val="222222"/>
          <w:sz w:val="30"/>
          <w:szCs w:val="30"/>
          <w:lang w:eastAsia="ru-RU"/>
        </w:rPr>
        <w:t xml:space="preserve">- </w:t>
      </w:r>
      <w:r w:rsidRPr="00A64D0A">
        <w:rPr>
          <w:rFonts w:ascii="Times New Roman" w:eastAsia="Times New Roman" w:hAnsi="Times New Roman"/>
          <w:color w:val="222222"/>
          <w:sz w:val="30"/>
          <w:szCs w:val="30"/>
          <w:lang w:eastAsia="ru-RU"/>
        </w:rPr>
        <w:t>население, потерпевшее от катастрофы на ЧАЭС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проживающие на указанных территориях; инвалиды, в отношении которых установлена причинная</w:t>
      </w:r>
      <w:proofErr w:type="gramEnd"/>
      <w:r w:rsidRPr="00A64D0A">
        <w:rPr>
          <w:rFonts w:ascii="Times New Roman" w:eastAsia="Times New Roman" w:hAnsi="Times New Roman"/>
          <w:color w:val="222222"/>
          <w:sz w:val="30"/>
          <w:szCs w:val="30"/>
          <w:lang w:eastAsia="ru-RU"/>
        </w:rPr>
        <w:t xml:space="preserve"> связь увечья или заболевания, приведших к инвалидности, с катастрофой на ЧАЭС, дети-инвалиды в возрасте до 18 лет от указанных причин).</w:t>
      </w:r>
    </w:p>
    <w:p w:rsidR="009A4CFD" w:rsidRPr="00A64D0A" w:rsidRDefault="009A4CFD"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Pr="00A64D0A">
        <w:rPr>
          <w:rFonts w:ascii="Times New Roman" w:eastAsia="Times New Roman" w:hAnsi="Times New Roman"/>
          <w:b/>
          <w:bCs/>
          <w:i/>
          <w:iCs/>
          <w:color w:val="222222"/>
          <w:sz w:val="30"/>
          <w:szCs w:val="30"/>
          <w:lang w:eastAsia="ru-RU"/>
        </w:rPr>
        <w:t>Пенсионное обеспечение.</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Участие в ликвидации последствий катастрофы на Чернобыльской АЭС принимало большое количество граждан нашей страны в молодом возрасте. Для значительной части бывших ликвидаторов наступает время выхода на пенсию. Законом о ЧАЭС для данной категории граждан установлен льготный порядок выхода на пенсию по возрасту.</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По общим нормам пенсионного законодательства в Республике Беларусь право выхода на трудовую пенсию по возрасту предоставлено в 2020 году мужчинам по достижении 62 лет, женщинам </w:t>
      </w:r>
      <w:r w:rsidR="009A4CFD">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57 лет </w:t>
      </w:r>
      <w:r w:rsidRPr="00A64D0A">
        <w:rPr>
          <w:rFonts w:ascii="Times New Roman" w:eastAsia="Times New Roman" w:hAnsi="Times New Roman"/>
          <w:i/>
          <w:iCs/>
          <w:color w:val="222222"/>
          <w:sz w:val="30"/>
          <w:szCs w:val="30"/>
          <w:lang w:eastAsia="ru-RU"/>
        </w:rPr>
        <w:t>(ежегодно этот возраст увеличивается на 6 месяцев</w:t>
      </w:r>
      <w:r w:rsidR="009A4CFD">
        <w:rPr>
          <w:rFonts w:ascii="Times New Roman" w:eastAsia="Times New Roman" w:hAnsi="Times New Roman"/>
          <w:i/>
          <w:iCs/>
          <w:color w:val="222222"/>
          <w:sz w:val="30"/>
          <w:szCs w:val="30"/>
          <w:lang w:eastAsia="ru-RU"/>
        </w:rPr>
        <w:t xml:space="preserve"> и к 2022 году составит мужчинам</w:t>
      </w:r>
      <w:r w:rsidRPr="00A64D0A">
        <w:rPr>
          <w:rFonts w:ascii="Times New Roman" w:eastAsia="Times New Roman" w:hAnsi="Times New Roman"/>
          <w:i/>
          <w:iCs/>
          <w:color w:val="222222"/>
          <w:sz w:val="30"/>
          <w:szCs w:val="30"/>
          <w:lang w:eastAsia="ru-RU"/>
        </w:rPr>
        <w:t xml:space="preserve"> </w:t>
      </w:r>
      <w:r w:rsidR="009A4CFD">
        <w:rPr>
          <w:rFonts w:ascii="Times New Roman" w:eastAsia="Times New Roman" w:hAnsi="Times New Roman"/>
          <w:i/>
          <w:iCs/>
          <w:color w:val="222222"/>
          <w:sz w:val="30"/>
          <w:szCs w:val="30"/>
          <w:lang w:eastAsia="ru-RU"/>
        </w:rPr>
        <w:t>-</w:t>
      </w:r>
      <w:r w:rsidRPr="00A64D0A">
        <w:rPr>
          <w:rFonts w:ascii="Times New Roman" w:eastAsia="Times New Roman" w:hAnsi="Times New Roman"/>
          <w:i/>
          <w:iCs/>
          <w:color w:val="222222"/>
          <w:sz w:val="30"/>
          <w:szCs w:val="30"/>
          <w:lang w:eastAsia="ru-RU"/>
        </w:rPr>
        <w:t xml:space="preserve"> 63 года, женщинам </w:t>
      </w:r>
      <w:r w:rsidR="009A4CFD">
        <w:rPr>
          <w:rFonts w:ascii="Times New Roman" w:eastAsia="Times New Roman" w:hAnsi="Times New Roman"/>
          <w:i/>
          <w:iCs/>
          <w:color w:val="222222"/>
          <w:sz w:val="30"/>
          <w:szCs w:val="30"/>
          <w:lang w:eastAsia="ru-RU"/>
        </w:rPr>
        <w:t>-</w:t>
      </w:r>
      <w:r w:rsidRPr="00A64D0A">
        <w:rPr>
          <w:rFonts w:ascii="Times New Roman" w:eastAsia="Times New Roman" w:hAnsi="Times New Roman"/>
          <w:i/>
          <w:iCs/>
          <w:color w:val="222222"/>
          <w:sz w:val="30"/>
          <w:szCs w:val="30"/>
          <w:lang w:eastAsia="ru-RU"/>
        </w:rPr>
        <w:t xml:space="preserve"> 58 лет)</w:t>
      </w:r>
      <w:r w:rsidR="009A4CFD">
        <w:rPr>
          <w:rFonts w:ascii="Times New Roman" w:eastAsia="Times New Roman" w:hAnsi="Times New Roman"/>
          <w:i/>
          <w:iCs/>
          <w:color w:val="222222"/>
          <w:sz w:val="30"/>
          <w:szCs w:val="30"/>
          <w:lang w:eastAsia="ru-RU"/>
        </w:rPr>
        <w:t xml:space="preserve">, </w:t>
      </w:r>
      <w:r w:rsidRPr="00A64D0A">
        <w:rPr>
          <w:rFonts w:ascii="Times New Roman" w:eastAsia="Times New Roman" w:hAnsi="Times New Roman"/>
          <w:color w:val="222222"/>
          <w:sz w:val="30"/>
          <w:szCs w:val="30"/>
          <w:lang w:eastAsia="ru-RU"/>
        </w:rPr>
        <w:t>при условии уплаты обязательных страховых взносов в бюджет государственного внебюджетного фонда социальной защиты населения Республики</w:t>
      </w:r>
      <w:proofErr w:type="gramEnd"/>
      <w:r w:rsidRPr="00A64D0A">
        <w:rPr>
          <w:rFonts w:ascii="Times New Roman" w:eastAsia="Times New Roman" w:hAnsi="Times New Roman"/>
          <w:color w:val="222222"/>
          <w:sz w:val="30"/>
          <w:szCs w:val="30"/>
          <w:lang w:eastAsia="ru-RU"/>
        </w:rPr>
        <w:t xml:space="preserve"> Беларусь в 2020 году не менее 17 лет 6 месяцев </w:t>
      </w:r>
      <w:r w:rsidRPr="00A64D0A">
        <w:rPr>
          <w:rFonts w:ascii="Times New Roman" w:eastAsia="Times New Roman" w:hAnsi="Times New Roman"/>
          <w:i/>
          <w:iCs/>
          <w:color w:val="222222"/>
          <w:sz w:val="30"/>
          <w:szCs w:val="30"/>
          <w:lang w:eastAsia="ru-RU"/>
        </w:rPr>
        <w:t xml:space="preserve">(указанный стаж ежегодно  с 1 января </w:t>
      </w:r>
      <w:r w:rsidR="001757FC">
        <w:rPr>
          <w:rFonts w:ascii="Times New Roman" w:eastAsia="Times New Roman" w:hAnsi="Times New Roman"/>
          <w:i/>
          <w:iCs/>
          <w:color w:val="222222"/>
          <w:sz w:val="30"/>
          <w:szCs w:val="30"/>
          <w:lang w:eastAsia="ru-RU"/>
        </w:rPr>
        <w:t xml:space="preserve">2017 года </w:t>
      </w:r>
      <w:r w:rsidRPr="00A64D0A">
        <w:rPr>
          <w:rFonts w:ascii="Times New Roman" w:eastAsia="Times New Roman" w:hAnsi="Times New Roman"/>
          <w:i/>
          <w:iCs/>
          <w:color w:val="222222"/>
          <w:sz w:val="30"/>
          <w:szCs w:val="30"/>
          <w:lang w:eastAsia="ru-RU"/>
        </w:rPr>
        <w:t>увеличивается на 6 месяцев до достижения 20 лет).</w:t>
      </w:r>
    </w:p>
    <w:p w:rsid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Вместе с тем, отдельным категориям граждан предоставляется право досрочного выхода на пенсию по возрасту на 5(10) лет раньше общеустановленного возраста, среди которых граждане, принимавшие участие  в ликвидации последствий катастрофы на Чернобыльской АЭС.</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Права досрочного выхода на пенсию по возрасту из числа участников ликвидации последствий аварии на ЧАЭС имеют две категории: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lastRenderedPageBreak/>
        <w:tab/>
        <w:t>-</w:t>
      </w:r>
      <w:r w:rsidRPr="00A64D0A">
        <w:rPr>
          <w:rFonts w:ascii="Times New Roman" w:eastAsia="Times New Roman" w:hAnsi="Times New Roman"/>
          <w:color w:val="222222"/>
          <w:sz w:val="30"/>
          <w:szCs w:val="30"/>
          <w:lang w:eastAsia="ru-RU"/>
        </w:rPr>
        <w:t> участники ликвидации, занятые на работах по ликвидации последствий чернобыльской катастрофы в пределах 10-километровой зоны;</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t>-</w:t>
      </w:r>
      <w:r w:rsidRPr="00A64D0A">
        <w:rPr>
          <w:rFonts w:ascii="Times New Roman" w:eastAsia="Times New Roman" w:hAnsi="Times New Roman"/>
          <w:color w:val="222222"/>
          <w:sz w:val="30"/>
          <w:szCs w:val="30"/>
          <w:lang w:eastAsia="ru-RU"/>
        </w:rPr>
        <w:t> участники ликвидации, занятые на работах по ликвидации последствий чернобыльской катастрофы в пределах зоны эвакуации (отчуждения).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Участникам ликвидации, занятым на работах в пределах 10-километровой зоны в 1986 г. или не менее 10 суток в 1987 г., предоставляется право на досрочную пенсию по возрасту со снижением общеустановленного пенсионного возраста на 10 лет  (в 2020 году мужчинам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по достижении 52 лет, женщинам</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47 лет) при наличии стажа работы не менее 25 лет у мужчин и не менее 20</w:t>
      </w:r>
      <w:proofErr w:type="gramEnd"/>
      <w:r w:rsidRPr="00A64D0A">
        <w:rPr>
          <w:rFonts w:ascii="Times New Roman" w:eastAsia="Times New Roman" w:hAnsi="Times New Roman"/>
          <w:color w:val="222222"/>
          <w:sz w:val="30"/>
          <w:szCs w:val="30"/>
          <w:lang w:eastAsia="ru-RU"/>
        </w:rPr>
        <w:t xml:space="preserve"> лет у женщин.</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Документами, подтверждающими право на пенсию по вышеназванному основанию, являются: удостоверение пострадавшего от катастрофы на Чернобыльской АЭС (с предоставлением льгот по статье 19 Закона о ЧАЭС); документы, подтверждающие факт (в 1986 г.) или период (в 1987 г.) работы в пределах 10-километровой зоны.</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В соответствии с пунктом 26 Положения о порядке подтверждения и исчисления стажа работы для назначения пенсий, утвержденного постановлением Совета Министров Республики Беларусь от 24.12.1992 № 777 (в редакции постановления Совета Министров Республики Беларусь от 13.11.2006 № 1508), время работы по ликвидации последствий катастрофы на ЧАЭС в пределах 10-километровой зоны подтверждается справками работодателей, у которых сохраняются первичные документы об этой работе, а также</w:t>
      </w:r>
      <w:proofErr w:type="gramEnd"/>
      <w:r w:rsidRPr="00A64D0A">
        <w:rPr>
          <w:rFonts w:ascii="Times New Roman" w:eastAsia="Times New Roman" w:hAnsi="Times New Roman"/>
          <w:color w:val="222222"/>
          <w:sz w:val="30"/>
          <w:szCs w:val="30"/>
          <w:lang w:eastAsia="ru-RU"/>
        </w:rPr>
        <w:t xml:space="preserve"> справками архивных учреждений. В справке должны быть указаны периоды работы по ликвидации последствий катастрофы на ЧАЭС, зона радиоактивного загрязнения, название населенных пунктов, в которых проходила работа, первичные документы, на основании которых выдана справка. </w:t>
      </w: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Основанием для выдачи справки могут служить командировочное удостоверение с отметкой о нахождении в соответствующих зонах, военный билет и другие документы, содержащие необходимые сведения.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Со времени аварии на Чернобыльской АЭС прошло немало времени, и, как показывает практика, первичные документы у работодателей сохранились не всегда, нет их и в архивных учреждениях. В таких случаях юридический факт работы по ликвидации последствий аварии на Чернобыльской АЭС может быть  установлен судом.</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Для участников ликвидации, заняты</w:t>
      </w:r>
      <w:r w:rsidR="009A4CFD">
        <w:rPr>
          <w:rFonts w:ascii="Times New Roman" w:eastAsia="Times New Roman" w:hAnsi="Times New Roman"/>
          <w:color w:val="222222"/>
          <w:sz w:val="30"/>
          <w:szCs w:val="30"/>
          <w:lang w:eastAsia="ru-RU"/>
        </w:rPr>
        <w:t>х</w:t>
      </w:r>
      <w:r w:rsidRPr="00A64D0A">
        <w:rPr>
          <w:rFonts w:ascii="Times New Roman" w:eastAsia="Times New Roman" w:hAnsi="Times New Roman"/>
          <w:color w:val="222222"/>
          <w:sz w:val="30"/>
          <w:szCs w:val="30"/>
          <w:lang w:eastAsia="ru-RU"/>
        </w:rPr>
        <w:t xml:space="preserve"> на работах по ликвидации последствий чернобыльской катастрофы в пределах зоны эвакуации (отчуждения), предусмотрены иные условия назначения досрочной пенсии по возрасту. Пенсия им назначается со снижением общеустановленного пенсионного возраста на 5 лет (в 2020 году мужчинам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по достижении 57 лет, женщинам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52 лет)  при условии </w:t>
      </w:r>
      <w:r w:rsidRPr="00A64D0A">
        <w:rPr>
          <w:rFonts w:ascii="Times New Roman" w:eastAsia="Times New Roman" w:hAnsi="Times New Roman"/>
          <w:color w:val="222222"/>
          <w:sz w:val="30"/>
          <w:szCs w:val="30"/>
          <w:lang w:eastAsia="ru-RU"/>
        </w:rPr>
        <w:lastRenderedPageBreak/>
        <w:t>наступления инвалидности независимо от ее причины и группы (за исключением граждан, инвалидность которых наступила вследствие совершения ими виновных противоправных действий). Кроме того, требуется наличие общего  стажа работы не менее  25 лет у мужчин и не менее 20 лет у женщин.</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Документами, подтверждающими право на пенсию со снижением общеустановленного пенсионного возраста на 5 лет</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являются: удостоверение пострадавшего от катастрофы на Чернобыльской АЭС (с предоставлением льгот по статье 19 Закона о ЧАЭС) и заключение медико-реабилитационной экспертной комиссии.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Право на досрочную пенсию по возрасту на 10 лет раньше общеустановленного пенсионного возраста предоставлено также гражданам, заболевшим и перенесшим лучевую болезнь, инвалидам вследствие катастрофы на Чернобыльской АЭС, других радиационных аварий. При этом мужчинам она назначается при стаже работы не менее 20 лет, женщинам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при стаже работы не менее 15 лет.</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Исчисление досрочной пенсии по возрасту участникам ликвидации производится по общим нормам пенсионного законодательства.</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i/>
          <w:iCs/>
          <w:color w:val="222222"/>
          <w:sz w:val="30"/>
          <w:szCs w:val="30"/>
          <w:lang w:eastAsia="ru-RU"/>
        </w:rPr>
        <w:tab/>
      </w:r>
      <w:r w:rsidRPr="00A64D0A">
        <w:rPr>
          <w:rFonts w:ascii="Times New Roman" w:eastAsia="Times New Roman" w:hAnsi="Times New Roman"/>
          <w:color w:val="222222"/>
          <w:sz w:val="30"/>
          <w:szCs w:val="30"/>
          <w:lang w:eastAsia="ru-RU"/>
        </w:rPr>
        <w:t>Особый порядок исчисления пенсии предусмотрен для инвалидов, инвалидность у которых наступила вследствие увечья или заболевания, вызванного катастрофой на Чернобыльской АЭС, а также при назначении пенсии по случаю потери кормильца, умершего вследствие аналогичных причин. Пенсия у этой категории пенсионеров  носит компенсационный характер и напрямую зависит от заработной платы, которая была перед установлением инвалидности или прекращением работы, повлекшей инвалидность или смерть, а также от степени утраты трудоспособности.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i/>
          <w:iCs/>
          <w:color w:val="222222"/>
          <w:sz w:val="30"/>
          <w:szCs w:val="30"/>
          <w:lang w:eastAsia="ru-RU"/>
        </w:rPr>
        <w:tab/>
      </w:r>
      <w:r w:rsidRPr="00A64D0A">
        <w:rPr>
          <w:rFonts w:ascii="Times New Roman" w:eastAsia="Times New Roman" w:hAnsi="Times New Roman"/>
          <w:b/>
          <w:bCs/>
          <w:i/>
          <w:iCs/>
          <w:color w:val="222222"/>
          <w:sz w:val="30"/>
          <w:szCs w:val="30"/>
          <w:lang w:eastAsia="ru-RU"/>
        </w:rPr>
        <w:t>Исчисление стажа.</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При назначении  пенсии применяется льготный порядок  исчисления стажа работы.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 трехкратном размере, а в период с 1 января 1988 года – в полуторном размере.</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 (статья 38 Закона о  ЧАЭС)</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Pr="00A64D0A">
        <w:rPr>
          <w:rFonts w:ascii="Times New Roman" w:eastAsia="Times New Roman" w:hAnsi="Times New Roman"/>
          <w:b/>
          <w:bCs/>
          <w:i/>
          <w:iCs/>
          <w:color w:val="222222"/>
          <w:sz w:val="30"/>
          <w:szCs w:val="30"/>
          <w:lang w:eastAsia="ru-RU"/>
        </w:rPr>
        <w:t>Надбавки к пенсии.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Дополнительно к пенсии начисляются надбавки: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t>-</w:t>
      </w:r>
      <w:r w:rsidRPr="00A64D0A">
        <w:rPr>
          <w:rFonts w:ascii="Times New Roman" w:eastAsia="Times New Roman" w:hAnsi="Times New Roman"/>
          <w:color w:val="222222"/>
          <w:sz w:val="30"/>
          <w:szCs w:val="30"/>
          <w:lang w:eastAsia="ru-RU"/>
        </w:rPr>
        <w:t xml:space="preserve"> участникам ликвидации, принимавшим участие в ликвидации последствий катастрофы на ЧАЭС в 1986-1987 годах в зоне эвакуации </w:t>
      </w:r>
      <w:r w:rsidRPr="00A64D0A">
        <w:rPr>
          <w:rFonts w:ascii="Times New Roman" w:eastAsia="Times New Roman" w:hAnsi="Times New Roman"/>
          <w:color w:val="222222"/>
          <w:sz w:val="30"/>
          <w:szCs w:val="30"/>
          <w:lang w:eastAsia="ru-RU"/>
        </w:rPr>
        <w:lastRenderedPageBreak/>
        <w:t>(отчуждения) – 50 процентов минимальной пенсии по возрасту (в апреле 2020 г. – 29,99 руб.);</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t>-</w:t>
      </w:r>
      <w:r w:rsidRPr="00A64D0A">
        <w:rPr>
          <w:rFonts w:ascii="Times New Roman" w:eastAsia="Times New Roman" w:hAnsi="Times New Roman"/>
          <w:color w:val="222222"/>
          <w:sz w:val="30"/>
          <w:szCs w:val="30"/>
          <w:lang w:eastAsia="ru-RU"/>
        </w:rPr>
        <w:t xml:space="preserve"> участникам ликвидации, принимавшим участие в ликвидации последствий катастрофы на ЧАЭС в 1988-1989 годах в зоне эвакуации (отчуждения) – 25 процентов минимальной пенсии по возрасту (в апреле 2020 г.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14,99 руб.).</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t>-</w:t>
      </w:r>
      <w:r w:rsidRPr="00A64D0A">
        <w:rPr>
          <w:rFonts w:ascii="Times New Roman" w:eastAsia="Times New Roman" w:hAnsi="Times New Roman"/>
          <w:color w:val="222222"/>
          <w:sz w:val="30"/>
          <w:szCs w:val="30"/>
          <w:lang w:eastAsia="ru-RU"/>
        </w:rPr>
        <w:t xml:space="preserve"> гражданам, эвакуированным, отселенным,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 25 процентов минимальной пенсии по возрасту (в апреле 2020 г. 14,99 руб.).</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i/>
          <w:iCs/>
          <w:color w:val="222222"/>
          <w:sz w:val="30"/>
          <w:szCs w:val="30"/>
          <w:lang w:eastAsia="ru-RU"/>
        </w:rPr>
        <w:tab/>
      </w:r>
      <w:r w:rsidRPr="00A64D0A">
        <w:rPr>
          <w:rFonts w:ascii="Times New Roman" w:eastAsia="Times New Roman" w:hAnsi="Times New Roman"/>
          <w:color w:val="222222"/>
          <w:sz w:val="30"/>
          <w:szCs w:val="30"/>
          <w:lang w:eastAsia="ru-RU"/>
        </w:rPr>
        <w:t>Инвалидам, в отношении которых установлена причинная связь наступившей инвалидности с катастрофой на Чернобыльской АЭС, выплачиваются надбавки к получаемой пенсии в следующих размерах от минимального размера пенсии по возрасту:</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инвалидам I группы, детям-инвалидам в возрасте до 18 лет – 100 процентов  (в апреле 2020 г.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59,97 руб.);</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инвалидам II группы – 75 процентов (в апреле 2020 г.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44,98 руб.);</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инвалидам III группы – 50 процентов (в апреле 2020 г.</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29,99 руб.);</w:t>
      </w:r>
    </w:p>
    <w:p w:rsidR="00A64D0A" w:rsidRPr="00A64D0A" w:rsidRDefault="001757FC"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00A64D0A" w:rsidRPr="00A64D0A">
        <w:rPr>
          <w:rFonts w:ascii="Times New Roman" w:eastAsia="Times New Roman" w:hAnsi="Times New Roman"/>
          <w:b/>
          <w:bCs/>
          <w:i/>
          <w:iCs/>
          <w:color w:val="222222"/>
          <w:sz w:val="30"/>
          <w:szCs w:val="30"/>
          <w:lang w:eastAsia="ru-RU"/>
        </w:rPr>
        <w:t>Участники ликвидации последствий катастрофы на ЧАЭС (льготы по статье 19 и статье 20 Закона о ЧАЭС), имеют дополнительные льготы  </w:t>
      </w:r>
      <w:proofErr w:type="gramStart"/>
      <w:r w:rsidR="00A64D0A" w:rsidRPr="00A64D0A">
        <w:rPr>
          <w:rFonts w:ascii="Times New Roman" w:eastAsia="Times New Roman" w:hAnsi="Times New Roman"/>
          <w:b/>
          <w:bCs/>
          <w:i/>
          <w:iCs/>
          <w:color w:val="222222"/>
          <w:sz w:val="30"/>
          <w:szCs w:val="30"/>
          <w:lang w:eastAsia="ru-RU"/>
        </w:rPr>
        <w:t>на</w:t>
      </w:r>
      <w:proofErr w:type="gramEnd"/>
      <w:r w:rsidR="00A64D0A" w:rsidRPr="00A64D0A">
        <w:rPr>
          <w:rFonts w:ascii="Times New Roman" w:eastAsia="Times New Roman" w:hAnsi="Times New Roman"/>
          <w:b/>
          <w:bCs/>
          <w:i/>
          <w:iCs/>
          <w:color w:val="222222"/>
          <w:sz w:val="30"/>
          <w:szCs w:val="30"/>
          <w:lang w:eastAsia="ru-RU"/>
        </w:rPr>
        <w:t>:</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медицинское обслуживание при выходе на пенсию в организациях здравоохранения, к которым они были прикреплены по последнему месту работы, службы;</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обслуживание в организациях здравоохранения и определение в учреждения социального обслуживания на стационар;</w:t>
      </w:r>
    </w:p>
    <w:p w:rsidR="00A64D0A" w:rsidRPr="00A64D0A" w:rsidRDefault="009A4CFD"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A64D0A" w:rsidRPr="00A64D0A">
        <w:rPr>
          <w:rFonts w:ascii="Times New Roman" w:eastAsia="Times New Roman" w:hAnsi="Times New Roman"/>
          <w:color w:val="222222"/>
          <w:sz w:val="30"/>
          <w:szCs w:val="30"/>
          <w:lang w:eastAsia="ru-RU"/>
        </w:rPr>
        <w:t>выплату пособия по временной нетрудоспособности в размере 100% среднедневного заработка;</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использование трудового отпуска в летнее или другое удобное время, а  для лиц с льготами по статье 19 Закона о ЧАЭС также получение социального отпуска без сохранения зарплаты на 14 дней в году;</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преимущественное право на зачисление для получения профессионально-технического, среднего специального, высшего образования;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прием вне конкурса на факультеты </w:t>
      </w:r>
      <w:proofErr w:type="spellStart"/>
      <w:r w:rsidRPr="00A64D0A">
        <w:rPr>
          <w:rFonts w:ascii="Times New Roman" w:eastAsia="Times New Roman" w:hAnsi="Times New Roman"/>
          <w:color w:val="222222"/>
          <w:sz w:val="30"/>
          <w:szCs w:val="30"/>
          <w:lang w:eastAsia="ru-RU"/>
        </w:rPr>
        <w:t>довузовской</w:t>
      </w:r>
      <w:proofErr w:type="spellEnd"/>
      <w:r w:rsidRPr="00A64D0A">
        <w:rPr>
          <w:rFonts w:ascii="Times New Roman" w:eastAsia="Times New Roman" w:hAnsi="Times New Roman"/>
          <w:color w:val="222222"/>
          <w:sz w:val="30"/>
          <w:szCs w:val="30"/>
          <w:lang w:eastAsia="ru-RU"/>
        </w:rPr>
        <w:t xml:space="preserve"> подготовки, подготовительные отделения;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вступление в гаражные кооперативы и кооперативы по эксплуатации автостоянок.</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lastRenderedPageBreak/>
        <w:tab/>
      </w:r>
      <w:r w:rsidRPr="00A64D0A">
        <w:rPr>
          <w:rFonts w:ascii="Times New Roman" w:eastAsia="Times New Roman" w:hAnsi="Times New Roman"/>
          <w:b/>
          <w:bCs/>
          <w:i/>
          <w:iCs/>
          <w:color w:val="222222"/>
          <w:sz w:val="30"/>
          <w:szCs w:val="30"/>
          <w:lang w:eastAsia="ru-RU"/>
        </w:rPr>
        <w:t xml:space="preserve">Инвалидам 1, 2 и 3 группы вследствие катастрофы на Чернобыльской АЭС  (статья 18 Закона о ЧАЭС) предоставляются льготы </w:t>
      </w:r>
      <w:proofErr w:type="gramStart"/>
      <w:r w:rsidRPr="00A64D0A">
        <w:rPr>
          <w:rFonts w:ascii="Times New Roman" w:eastAsia="Times New Roman" w:hAnsi="Times New Roman"/>
          <w:b/>
          <w:bCs/>
          <w:i/>
          <w:iCs/>
          <w:color w:val="222222"/>
          <w:sz w:val="30"/>
          <w:szCs w:val="30"/>
          <w:lang w:eastAsia="ru-RU"/>
        </w:rPr>
        <w:t>на</w:t>
      </w:r>
      <w:proofErr w:type="gramEnd"/>
      <w:r w:rsidRPr="00A64D0A">
        <w:rPr>
          <w:rFonts w:ascii="Times New Roman" w:eastAsia="Times New Roman" w:hAnsi="Times New Roman"/>
          <w:b/>
          <w:bCs/>
          <w:i/>
          <w:iCs/>
          <w:color w:val="222222"/>
          <w:sz w:val="30"/>
          <w:szCs w:val="30"/>
          <w:lang w:eastAsia="ru-RU"/>
        </w:rPr>
        <w:t>:</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определение в учреждения социального обслуживания, осуществляющие стационарное социальное обслуживание;</w:t>
      </w:r>
    </w:p>
    <w:p w:rsidR="00A64D0A" w:rsidRPr="00A64D0A" w:rsidRDefault="009A4CFD"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A64D0A" w:rsidRPr="00A64D0A">
        <w:rPr>
          <w:rFonts w:ascii="Times New Roman" w:eastAsia="Times New Roman" w:hAnsi="Times New Roman"/>
          <w:color w:val="222222"/>
          <w:sz w:val="30"/>
          <w:szCs w:val="30"/>
          <w:lang w:eastAsia="ru-RU"/>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прием вне конкурса на факультеты </w:t>
      </w:r>
      <w:proofErr w:type="spellStart"/>
      <w:r w:rsidRPr="00A64D0A">
        <w:rPr>
          <w:rFonts w:ascii="Times New Roman" w:eastAsia="Times New Roman" w:hAnsi="Times New Roman"/>
          <w:color w:val="222222"/>
          <w:sz w:val="30"/>
          <w:szCs w:val="30"/>
          <w:lang w:eastAsia="ru-RU"/>
        </w:rPr>
        <w:t>довузовской</w:t>
      </w:r>
      <w:proofErr w:type="spellEnd"/>
      <w:r w:rsidRPr="00A64D0A">
        <w:rPr>
          <w:rFonts w:ascii="Times New Roman" w:eastAsia="Times New Roman" w:hAnsi="Times New Roman"/>
          <w:color w:val="222222"/>
          <w:sz w:val="30"/>
          <w:szCs w:val="30"/>
          <w:lang w:eastAsia="ru-RU"/>
        </w:rPr>
        <w:t xml:space="preserve"> подготовки, подготовительные отделения с обязательным обеспечением иногородних обучающихся мест</w:t>
      </w:r>
      <w:r w:rsidR="00941EA5">
        <w:rPr>
          <w:rFonts w:ascii="Times New Roman" w:eastAsia="Times New Roman" w:hAnsi="Times New Roman"/>
          <w:color w:val="222222"/>
          <w:sz w:val="30"/>
          <w:szCs w:val="30"/>
          <w:lang w:eastAsia="ru-RU"/>
        </w:rPr>
        <w:t>ами для проживания в общежитиях;</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i/>
          <w:iCs/>
          <w:color w:val="222222"/>
          <w:sz w:val="30"/>
          <w:szCs w:val="30"/>
          <w:lang w:eastAsia="ru-RU"/>
        </w:rPr>
        <w:t xml:space="preserve">Инвалидам 1 и 2 группы (за исключением инвалидов 3 группы) вследствие катастрофы на Чернобыльской АЭС дополнительно предоставляются льготы </w:t>
      </w:r>
      <w:proofErr w:type="gramStart"/>
      <w:r w:rsidRPr="00A64D0A">
        <w:rPr>
          <w:rFonts w:ascii="Times New Roman" w:eastAsia="Times New Roman" w:hAnsi="Times New Roman"/>
          <w:i/>
          <w:iCs/>
          <w:color w:val="222222"/>
          <w:sz w:val="30"/>
          <w:szCs w:val="30"/>
          <w:lang w:eastAsia="ru-RU"/>
        </w:rPr>
        <w:t>на</w:t>
      </w:r>
      <w:proofErr w:type="gramEnd"/>
      <w:r w:rsidRPr="00A64D0A">
        <w:rPr>
          <w:rFonts w:ascii="Times New Roman" w:eastAsia="Times New Roman" w:hAnsi="Times New Roman"/>
          <w:i/>
          <w:iCs/>
          <w:color w:val="222222"/>
          <w:sz w:val="30"/>
          <w:szCs w:val="30"/>
          <w:lang w:eastAsia="ru-RU"/>
        </w:rPr>
        <w:t>:</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бесплатное изготовление и ремонт зубных протезов (за исключением протезов из драгоценных металлов, </w:t>
      </w:r>
      <w:proofErr w:type="spellStart"/>
      <w:r w:rsidRPr="00A64D0A">
        <w:rPr>
          <w:rFonts w:ascii="Times New Roman" w:eastAsia="Times New Roman" w:hAnsi="Times New Roman"/>
          <w:color w:val="222222"/>
          <w:sz w:val="30"/>
          <w:szCs w:val="30"/>
          <w:lang w:eastAsia="ru-RU"/>
        </w:rPr>
        <w:t>металлоакрилатов</w:t>
      </w:r>
      <w:proofErr w:type="spellEnd"/>
      <w:r w:rsidRPr="00A64D0A">
        <w:rPr>
          <w:rFonts w:ascii="Times New Roman" w:eastAsia="Times New Roman" w:hAnsi="Times New Roman"/>
          <w:color w:val="222222"/>
          <w:sz w:val="30"/>
          <w:szCs w:val="30"/>
          <w:lang w:eastAsia="ru-RU"/>
        </w:rPr>
        <w:t xml:space="preserve"> (</w:t>
      </w:r>
      <w:proofErr w:type="spellStart"/>
      <w:r w:rsidRPr="00A64D0A">
        <w:rPr>
          <w:rFonts w:ascii="Times New Roman" w:eastAsia="Times New Roman" w:hAnsi="Times New Roman"/>
          <w:color w:val="222222"/>
          <w:sz w:val="30"/>
          <w:szCs w:val="30"/>
          <w:lang w:eastAsia="ru-RU"/>
        </w:rPr>
        <w:t>металлокомпозитов</w:t>
      </w:r>
      <w:proofErr w:type="spellEnd"/>
      <w:r w:rsidRPr="00A64D0A">
        <w:rPr>
          <w:rFonts w:ascii="Times New Roman" w:eastAsia="Times New Roman" w:hAnsi="Times New Roman"/>
          <w:color w:val="222222"/>
          <w:sz w:val="30"/>
          <w:szCs w:val="30"/>
          <w:lang w:eastAsia="ru-RU"/>
        </w:rPr>
        <w:t xml:space="preserve">), металлокерамики и фарфора, а также нанесения </w:t>
      </w:r>
      <w:r w:rsidRPr="00A64D0A">
        <w:rPr>
          <w:rFonts w:ascii="Times New Roman" w:eastAsia="Times New Roman" w:hAnsi="Times New Roman"/>
          <w:color w:val="222222"/>
          <w:sz w:val="30"/>
          <w:szCs w:val="30"/>
          <w:lang w:eastAsia="ru-RU"/>
        </w:rPr>
        <w:lastRenderedPageBreak/>
        <w:t>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w:t>
      </w:r>
      <w:proofErr w:type="gramEnd"/>
      <w:r w:rsidRPr="00A64D0A">
        <w:rPr>
          <w:rFonts w:ascii="Times New Roman" w:eastAsia="Times New Roman" w:hAnsi="Times New Roman"/>
          <w:color w:val="222222"/>
          <w:sz w:val="30"/>
          <w:szCs w:val="30"/>
          <w:lang w:eastAsia="ru-RU"/>
        </w:rPr>
        <w:t>,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бесплатный проезд на железнодорожном транспорте общего пользования в поездах региональных линий </w:t>
      </w:r>
      <w:proofErr w:type="spellStart"/>
      <w:r w:rsidRPr="00A64D0A">
        <w:rPr>
          <w:rFonts w:ascii="Times New Roman" w:eastAsia="Times New Roman" w:hAnsi="Times New Roman"/>
          <w:color w:val="222222"/>
          <w:sz w:val="30"/>
          <w:szCs w:val="30"/>
          <w:lang w:eastAsia="ru-RU"/>
        </w:rPr>
        <w:t>экономкласса</w:t>
      </w:r>
      <w:proofErr w:type="spellEnd"/>
      <w:r w:rsidRPr="00A64D0A">
        <w:rPr>
          <w:rFonts w:ascii="Times New Roman" w:eastAsia="Times New Roman" w:hAnsi="Times New Roman"/>
          <w:color w:val="222222"/>
          <w:sz w:val="30"/>
          <w:szCs w:val="30"/>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вступление в гаражные кооперативы и кооперативы, осуществляющие эксплуатацию автомобильных стоянок.</w:t>
      </w:r>
    </w:p>
    <w:p w:rsidR="00A64D0A" w:rsidRPr="00A64D0A" w:rsidRDefault="00A64D0A" w:rsidP="00A64D0A">
      <w:pPr>
        <w:spacing w:after="0" w:line="240" w:lineRule="auto"/>
        <w:jc w:val="both"/>
        <w:textAlignment w:val="baseline"/>
        <w:rPr>
          <w:rFonts w:ascii="Times New Roman" w:eastAsia="Times New Roman" w:hAnsi="Times New Roman"/>
          <w:i/>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i/>
          <w:color w:val="222222"/>
          <w:sz w:val="30"/>
          <w:szCs w:val="30"/>
          <w:lang w:eastAsia="ru-RU"/>
        </w:rPr>
        <w:t xml:space="preserve">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w:t>
      </w:r>
      <w:r w:rsidRPr="00A64D0A">
        <w:rPr>
          <w:rFonts w:ascii="Times New Roman" w:eastAsia="Times New Roman" w:hAnsi="Times New Roman"/>
          <w:i/>
          <w:color w:val="222222"/>
          <w:sz w:val="30"/>
          <w:szCs w:val="30"/>
          <w:lang w:eastAsia="ru-RU"/>
        </w:rPr>
        <w:lastRenderedPageBreak/>
        <w:t>достигшими общеустановленного пенсионного возраста, имеют право на:</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50-процентную скидку с платы за техническое обслуживание лифта и коммунальные услуги (горячее и холодное водоснабжение, водоотведение (канализация), </w:t>
      </w:r>
      <w:proofErr w:type="spellStart"/>
      <w:r w:rsidRPr="00A64D0A">
        <w:rPr>
          <w:rFonts w:ascii="Times New Roman" w:eastAsia="Times New Roman" w:hAnsi="Times New Roman"/>
          <w:color w:val="222222"/>
          <w:sz w:val="30"/>
          <w:szCs w:val="30"/>
          <w:lang w:eastAsia="ru-RU"/>
        </w:rPr>
        <w:t>газ</w:t>
      </w:r>
      <w:proofErr w:type="gramStart"/>
      <w:r w:rsidRPr="00A64D0A">
        <w:rPr>
          <w:rFonts w:ascii="Times New Roman" w:eastAsia="Times New Roman" w:hAnsi="Times New Roman"/>
          <w:color w:val="222222"/>
          <w:sz w:val="30"/>
          <w:szCs w:val="30"/>
          <w:lang w:eastAsia="ru-RU"/>
        </w:rPr>
        <w:t>о</w:t>
      </w:r>
      <w:proofErr w:type="spellEnd"/>
      <w:r w:rsidRPr="00A64D0A">
        <w:rPr>
          <w:rFonts w:ascii="Times New Roman" w:eastAsia="Times New Roman" w:hAnsi="Times New Roman"/>
          <w:color w:val="222222"/>
          <w:sz w:val="30"/>
          <w:szCs w:val="30"/>
          <w:lang w:eastAsia="ru-RU"/>
        </w:rPr>
        <w:t>-</w:t>
      </w:r>
      <w:proofErr w:type="gramEnd"/>
      <w:r w:rsidRPr="00A64D0A">
        <w:rPr>
          <w:rFonts w:ascii="Times New Roman" w:eastAsia="Times New Roman" w:hAnsi="Times New Roman"/>
          <w:color w:val="222222"/>
          <w:sz w:val="30"/>
          <w:szCs w:val="30"/>
          <w:lang w:eastAsia="ru-RU"/>
        </w:rPr>
        <w:t xml:space="preserve">, </w:t>
      </w:r>
      <w:proofErr w:type="spellStart"/>
      <w:r w:rsidRPr="00A64D0A">
        <w:rPr>
          <w:rFonts w:ascii="Times New Roman" w:eastAsia="Times New Roman" w:hAnsi="Times New Roman"/>
          <w:color w:val="222222"/>
          <w:sz w:val="30"/>
          <w:szCs w:val="30"/>
          <w:lang w:eastAsia="ru-RU"/>
        </w:rPr>
        <w:t>электро</w:t>
      </w:r>
      <w:proofErr w:type="spellEnd"/>
      <w:r w:rsidRPr="00A64D0A">
        <w:rPr>
          <w:rFonts w:ascii="Times New Roman" w:eastAsia="Times New Roman" w:hAnsi="Times New Roman"/>
          <w:color w:val="222222"/>
          <w:sz w:val="30"/>
          <w:szCs w:val="30"/>
          <w:lang w:eastAsia="ru-RU"/>
        </w:rPr>
        <w:t xml:space="preserve">-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за топливо, приобретаемое в пределах норм, установленных законодательством Республики Беларусь для продажи населению.</w:t>
      </w:r>
    </w:p>
    <w:p w:rsid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i/>
          <w:iCs/>
          <w:color w:val="222222"/>
          <w:sz w:val="30"/>
          <w:szCs w:val="30"/>
          <w:lang w:eastAsia="ru-RU"/>
        </w:rPr>
        <w:tab/>
      </w:r>
      <w:r w:rsidRPr="00A64D0A">
        <w:rPr>
          <w:rFonts w:ascii="Times New Roman" w:eastAsia="Times New Roman" w:hAnsi="Times New Roman"/>
          <w:i/>
          <w:iCs/>
          <w:color w:val="222222"/>
          <w:sz w:val="30"/>
          <w:szCs w:val="30"/>
          <w:lang w:eastAsia="ru-RU"/>
        </w:rPr>
        <w:t xml:space="preserve">Дети-инвалиды вследствие катастрофы на  Чернобыльской АЭС, других радиационных аварий имеют право </w:t>
      </w:r>
      <w:proofErr w:type="gramStart"/>
      <w:r w:rsidRPr="00A64D0A">
        <w:rPr>
          <w:rFonts w:ascii="Times New Roman" w:eastAsia="Times New Roman" w:hAnsi="Times New Roman"/>
          <w:i/>
          <w:iCs/>
          <w:color w:val="222222"/>
          <w:sz w:val="30"/>
          <w:szCs w:val="30"/>
          <w:lang w:eastAsia="ru-RU"/>
        </w:rPr>
        <w:t>на</w:t>
      </w:r>
      <w:proofErr w:type="gramEnd"/>
      <w:r w:rsidRPr="00A64D0A">
        <w:rPr>
          <w:rFonts w:ascii="Times New Roman" w:eastAsia="Times New Roman" w:hAnsi="Times New Roman"/>
          <w:i/>
          <w:iCs/>
          <w:color w:val="222222"/>
          <w:sz w:val="30"/>
          <w:szCs w:val="30"/>
          <w:lang w:eastAsia="ru-RU"/>
        </w:rPr>
        <w:t>:</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бесплатное изготовление и ремонт зубных протезов (за исключением протезов из драгоценных металлов, </w:t>
      </w:r>
      <w:proofErr w:type="spellStart"/>
      <w:r w:rsidRPr="00A64D0A">
        <w:rPr>
          <w:rFonts w:ascii="Times New Roman" w:eastAsia="Times New Roman" w:hAnsi="Times New Roman"/>
          <w:color w:val="222222"/>
          <w:sz w:val="30"/>
          <w:szCs w:val="30"/>
          <w:lang w:eastAsia="ru-RU"/>
        </w:rPr>
        <w:t>металлоакрилатов</w:t>
      </w:r>
      <w:proofErr w:type="spellEnd"/>
      <w:r w:rsidRPr="00A64D0A">
        <w:rPr>
          <w:rFonts w:ascii="Times New Roman" w:eastAsia="Times New Roman" w:hAnsi="Times New Roman"/>
          <w:color w:val="222222"/>
          <w:sz w:val="30"/>
          <w:szCs w:val="30"/>
          <w:lang w:eastAsia="ru-RU"/>
        </w:rPr>
        <w:t xml:space="preserve"> (</w:t>
      </w:r>
      <w:proofErr w:type="spellStart"/>
      <w:r w:rsidRPr="00A64D0A">
        <w:rPr>
          <w:rFonts w:ascii="Times New Roman" w:eastAsia="Times New Roman" w:hAnsi="Times New Roman"/>
          <w:color w:val="222222"/>
          <w:sz w:val="30"/>
          <w:szCs w:val="30"/>
          <w:lang w:eastAsia="ru-RU"/>
        </w:rPr>
        <w:t>металлокомпозитов</w:t>
      </w:r>
      <w:proofErr w:type="spellEnd"/>
      <w:r w:rsidRPr="00A64D0A">
        <w:rPr>
          <w:rFonts w:ascii="Times New Roman" w:eastAsia="Times New Roman" w:hAnsi="Times New Roman"/>
          <w:color w:val="222222"/>
          <w:sz w:val="30"/>
          <w:szCs w:val="30"/>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roofErr w:type="gramEnd"/>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w:t>
      </w:r>
      <w:r w:rsidRPr="00A64D0A">
        <w:rPr>
          <w:rFonts w:ascii="Times New Roman" w:eastAsia="Times New Roman" w:hAnsi="Times New Roman"/>
          <w:color w:val="222222"/>
          <w:sz w:val="30"/>
          <w:szCs w:val="30"/>
          <w:lang w:eastAsia="ru-RU"/>
        </w:rPr>
        <w:lastRenderedPageBreak/>
        <w:t>городов районного подчинения</w:t>
      </w:r>
      <w:proofErr w:type="gramEnd"/>
      <w:r w:rsidRPr="00A64D0A">
        <w:rPr>
          <w:rFonts w:ascii="Times New Roman" w:eastAsia="Times New Roman" w:hAnsi="Times New Roman"/>
          <w:color w:val="222222"/>
          <w:sz w:val="30"/>
          <w:szCs w:val="30"/>
          <w:lang w:eastAsia="ru-RU"/>
        </w:rPr>
        <w:t>,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 xml:space="preserve">бесплатный проезд на железнодорожном транспорте общего пользования в поездах региональных линий </w:t>
      </w:r>
      <w:proofErr w:type="spellStart"/>
      <w:r w:rsidRPr="00A64D0A">
        <w:rPr>
          <w:rFonts w:ascii="Times New Roman" w:eastAsia="Times New Roman" w:hAnsi="Times New Roman"/>
          <w:color w:val="222222"/>
          <w:sz w:val="30"/>
          <w:szCs w:val="30"/>
          <w:lang w:eastAsia="ru-RU"/>
        </w:rPr>
        <w:t>экономкласса</w:t>
      </w:r>
      <w:proofErr w:type="spellEnd"/>
      <w:r w:rsidRPr="00A64D0A">
        <w:rPr>
          <w:rFonts w:ascii="Times New Roman" w:eastAsia="Times New Roman" w:hAnsi="Times New Roman"/>
          <w:color w:val="222222"/>
          <w:sz w:val="30"/>
          <w:szCs w:val="30"/>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бесплатное обеспечение лекарственными средствами, выдаваемыми по рецептам врачей в пределах перечня основных лекарственных сре</w:t>
      </w:r>
      <w:proofErr w:type="gramStart"/>
      <w:r w:rsidRPr="00A64D0A">
        <w:rPr>
          <w:rFonts w:ascii="Times New Roman" w:eastAsia="Times New Roman" w:hAnsi="Times New Roman"/>
          <w:color w:val="222222"/>
          <w:sz w:val="30"/>
          <w:szCs w:val="30"/>
          <w:lang w:eastAsia="ru-RU"/>
        </w:rPr>
        <w:t>дств в п</w:t>
      </w:r>
      <w:proofErr w:type="gramEnd"/>
      <w:r w:rsidRPr="00A64D0A">
        <w:rPr>
          <w:rFonts w:ascii="Times New Roman" w:eastAsia="Times New Roman" w:hAnsi="Times New Roman"/>
          <w:color w:val="222222"/>
          <w:sz w:val="30"/>
          <w:szCs w:val="30"/>
          <w:lang w:eastAsia="ru-RU"/>
        </w:rPr>
        <w:t>орядке, определяемом Советом Министров Республики Беларусь;</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определение в учреждения социального обслуживания, осуществляющие стационарное социальное обслуживание;</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sidRPr="00A64D0A">
        <w:rPr>
          <w:rFonts w:ascii="Times New Roman" w:eastAsia="Times New Roman" w:hAnsi="Times New Roman"/>
          <w:color w:val="222222"/>
          <w:sz w:val="30"/>
          <w:szCs w:val="30"/>
          <w:lang w:eastAsia="ru-RU"/>
        </w:rPr>
        <w:t>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roofErr w:type="gramEnd"/>
    </w:p>
    <w:p w:rsidR="001757FC" w:rsidRPr="00A64D0A" w:rsidRDefault="001757FC" w:rsidP="001757FC">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 xml:space="preserve">прием вне конкурса на факультеты </w:t>
      </w:r>
      <w:proofErr w:type="spellStart"/>
      <w:r w:rsidRPr="00A64D0A">
        <w:rPr>
          <w:rFonts w:ascii="Times New Roman" w:eastAsia="Times New Roman" w:hAnsi="Times New Roman"/>
          <w:color w:val="222222"/>
          <w:sz w:val="30"/>
          <w:szCs w:val="30"/>
          <w:lang w:eastAsia="ru-RU"/>
        </w:rPr>
        <w:t>довузовской</w:t>
      </w:r>
      <w:proofErr w:type="spellEnd"/>
      <w:r w:rsidRPr="00A64D0A">
        <w:rPr>
          <w:rFonts w:ascii="Times New Roman" w:eastAsia="Times New Roman" w:hAnsi="Times New Roman"/>
          <w:color w:val="222222"/>
          <w:sz w:val="30"/>
          <w:szCs w:val="30"/>
          <w:lang w:eastAsia="ru-RU"/>
        </w:rPr>
        <w:t xml:space="preserve"> подготовки, подготовительные отделения с обязательным обеспечением иногородних обучающихся местами для проживания в общежитиях.</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Pr="00A64D0A">
        <w:rPr>
          <w:rFonts w:ascii="Times New Roman" w:eastAsia="Times New Roman" w:hAnsi="Times New Roman"/>
          <w:b/>
          <w:bCs/>
          <w:i/>
          <w:iCs/>
          <w:color w:val="222222"/>
          <w:sz w:val="30"/>
          <w:szCs w:val="30"/>
          <w:lang w:eastAsia="ru-RU"/>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имеют право </w:t>
      </w:r>
      <w:proofErr w:type="gramStart"/>
      <w:r w:rsidRPr="00A64D0A">
        <w:rPr>
          <w:rFonts w:ascii="Times New Roman" w:eastAsia="Times New Roman" w:hAnsi="Times New Roman"/>
          <w:b/>
          <w:bCs/>
          <w:i/>
          <w:iCs/>
          <w:color w:val="222222"/>
          <w:sz w:val="30"/>
          <w:szCs w:val="30"/>
          <w:lang w:eastAsia="ru-RU"/>
        </w:rPr>
        <w:t>на</w:t>
      </w:r>
      <w:proofErr w:type="gramEnd"/>
      <w:r w:rsidR="001757FC">
        <w:rPr>
          <w:rFonts w:ascii="Times New Roman" w:eastAsia="Times New Roman" w:hAnsi="Times New Roman"/>
          <w:b/>
          <w:bCs/>
          <w:i/>
          <w:iCs/>
          <w:color w:val="222222"/>
          <w:sz w:val="30"/>
          <w:szCs w:val="30"/>
          <w:lang w:eastAsia="ru-RU"/>
        </w:rPr>
        <w:t xml:space="preserve"> (статья 24 Закона)</w:t>
      </w:r>
      <w:r w:rsidRPr="00A64D0A">
        <w:rPr>
          <w:rFonts w:ascii="Times New Roman" w:eastAsia="Times New Roman" w:hAnsi="Times New Roman"/>
          <w:b/>
          <w:bCs/>
          <w:i/>
          <w:iCs/>
          <w:color w:val="222222"/>
          <w:sz w:val="30"/>
          <w:szCs w:val="30"/>
          <w:lang w:eastAsia="ru-RU"/>
        </w:rPr>
        <w:t>:</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lastRenderedPageBreak/>
        <w:tab/>
      </w:r>
      <w:r w:rsidRPr="00A64D0A">
        <w:rPr>
          <w:rFonts w:ascii="Times New Roman" w:eastAsia="Times New Roman" w:hAnsi="Times New Roman"/>
          <w:color w:val="222222"/>
          <w:sz w:val="30"/>
          <w:szCs w:val="30"/>
          <w:lang w:eastAsia="ru-RU"/>
        </w:rPr>
        <w:t>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Pr="00A64D0A">
        <w:rPr>
          <w:rFonts w:ascii="Times New Roman" w:eastAsia="Times New Roman" w:hAnsi="Times New Roman"/>
          <w:color w:val="222222"/>
          <w:sz w:val="30"/>
          <w:szCs w:val="30"/>
          <w:lang w:eastAsia="ru-RU"/>
        </w:rPr>
        <w:t>использование трудового отпуска в летнее или другое удобное для них время.</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w:t>
      </w:r>
      <w:proofErr w:type="gramEnd"/>
      <w:r w:rsidRPr="00A64D0A">
        <w:rPr>
          <w:rFonts w:ascii="Times New Roman" w:eastAsia="Times New Roman" w:hAnsi="Times New Roman"/>
          <w:color w:val="222222"/>
          <w:sz w:val="30"/>
          <w:szCs w:val="30"/>
          <w:lang w:eastAsia="ru-RU"/>
        </w:rPr>
        <w:t xml:space="preserve"> Чернобыльской АЭС, в порядке и на условиях, предусмотренных законодательными актами Республики Беларусь.</w:t>
      </w:r>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Pr="00A64D0A">
        <w:rPr>
          <w:rFonts w:ascii="Times New Roman" w:eastAsia="Times New Roman" w:hAnsi="Times New Roman"/>
          <w:color w:val="222222"/>
          <w:sz w:val="30"/>
          <w:szCs w:val="30"/>
          <w:lang w:eastAsia="ru-RU"/>
        </w:rPr>
        <w:t>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proofErr w:type="gramStart"/>
      <w:r w:rsidRPr="00A64D0A">
        <w:rPr>
          <w:rFonts w:ascii="Times New Roman" w:eastAsia="Times New Roman" w:hAnsi="Times New Roman"/>
          <w:color w:val="222222"/>
          <w:sz w:val="30"/>
          <w:szCs w:val="30"/>
          <w:lang w:eastAsia="ru-RU"/>
        </w:rPr>
        <w:t>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roofErr w:type="gramEnd"/>
    </w:p>
    <w:p w:rsidR="00A64D0A" w:rsidRPr="00A64D0A" w:rsidRDefault="00A64D0A"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i/>
          <w:iCs/>
          <w:color w:val="222222"/>
          <w:sz w:val="30"/>
          <w:szCs w:val="30"/>
          <w:lang w:eastAsia="ru-RU"/>
        </w:rPr>
        <w:tab/>
      </w:r>
      <w:r w:rsidRPr="00A64D0A">
        <w:rPr>
          <w:rFonts w:ascii="Times New Roman" w:eastAsia="Times New Roman" w:hAnsi="Times New Roman"/>
          <w:color w:val="222222"/>
          <w:sz w:val="30"/>
          <w:szCs w:val="30"/>
          <w:lang w:eastAsia="ru-RU"/>
        </w:rPr>
        <w:t>Документами, подтверждающими право на льготы, установленные Законом о ЧАЭС, </w:t>
      </w:r>
      <w:r w:rsidRPr="00A64D0A">
        <w:rPr>
          <w:rFonts w:ascii="Times New Roman" w:eastAsia="Times New Roman" w:hAnsi="Times New Roman"/>
          <w:b/>
          <w:bCs/>
          <w:i/>
          <w:iCs/>
          <w:color w:val="222222"/>
          <w:sz w:val="30"/>
          <w:szCs w:val="30"/>
          <w:lang w:eastAsia="ru-RU"/>
        </w:rPr>
        <w:t>являются удостоверение пострадавшего от катастрофы на Чернобыльской АЭС, других радиационных аварий</w:t>
      </w:r>
      <w:r w:rsidRPr="00A64D0A">
        <w:rPr>
          <w:rFonts w:ascii="Times New Roman" w:eastAsia="Times New Roman" w:hAnsi="Times New Roman"/>
          <w:color w:val="222222"/>
          <w:sz w:val="30"/>
          <w:szCs w:val="30"/>
          <w:lang w:eastAsia="ru-RU"/>
        </w:rPr>
        <w:t xml:space="preserve"> (далее </w:t>
      </w:r>
      <w:r w:rsidR="004563B5">
        <w:rPr>
          <w:rFonts w:ascii="Times New Roman" w:eastAsia="Times New Roman" w:hAnsi="Times New Roman"/>
          <w:color w:val="222222"/>
          <w:sz w:val="30"/>
          <w:szCs w:val="30"/>
          <w:lang w:eastAsia="ru-RU"/>
        </w:rPr>
        <w:t>-</w:t>
      </w:r>
      <w:r w:rsidRPr="00A64D0A">
        <w:rPr>
          <w:rFonts w:ascii="Times New Roman" w:eastAsia="Times New Roman" w:hAnsi="Times New Roman"/>
          <w:color w:val="222222"/>
          <w:sz w:val="30"/>
          <w:szCs w:val="30"/>
          <w:lang w:eastAsia="ru-RU"/>
        </w:rPr>
        <w:t xml:space="preserve"> удостоверение) </w:t>
      </w:r>
      <w:r w:rsidRPr="00A64D0A">
        <w:rPr>
          <w:rFonts w:ascii="Times New Roman" w:eastAsia="Times New Roman" w:hAnsi="Times New Roman"/>
          <w:b/>
          <w:bCs/>
          <w:i/>
          <w:iCs/>
          <w:color w:val="222222"/>
          <w:sz w:val="30"/>
          <w:szCs w:val="30"/>
          <w:lang w:eastAsia="ru-RU"/>
        </w:rPr>
        <w:t>и справки</w:t>
      </w:r>
      <w:r w:rsidRPr="00A64D0A">
        <w:rPr>
          <w:rFonts w:ascii="Times New Roman" w:eastAsia="Times New Roman" w:hAnsi="Times New Roman"/>
          <w:color w:val="222222"/>
          <w:sz w:val="30"/>
          <w:szCs w:val="30"/>
          <w:lang w:eastAsia="ru-RU"/>
        </w:rPr>
        <w:t>, порядок выдачи которых устанавливается Советом Министров Республики Беларусь.</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00A64D0A" w:rsidRPr="00A64D0A">
        <w:rPr>
          <w:rFonts w:ascii="Times New Roman" w:eastAsia="Times New Roman" w:hAnsi="Times New Roman"/>
          <w:b/>
          <w:bCs/>
          <w:i/>
          <w:iCs/>
          <w:color w:val="222222"/>
          <w:sz w:val="30"/>
          <w:szCs w:val="30"/>
          <w:lang w:eastAsia="ru-RU"/>
        </w:rPr>
        <w:t>Установление статуса участника ликвидации </w:t>
      </w:r>
      <w:r w:rsidR="00A64D0A" w:rsidRPr="00A64D0A">
        <w:rPr>
          <w:rFonts w:ascii="Times New Roman" w:eastAsia="Times New Roman" w:hAnsi="Times New Roman"/>
          <w:i/>
          <w:iCs/>
          <w:color w:val="222222"/>
          <w:sz w:val="30"/>
          <w:szCs w:val="30"/>
          <w:lang w:eastAsia="ru-RU"/>
        </w:rPr>
        <w:t>осуществляется следующими государственными органами (организациями):</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A64D0A" w:rsidRPr="00A64D0A">
        <w:rPr>
          <w:rFonts w:ascii="Times New Roman" w:eastAsia="Times New Roman" w:hAnsi="Times New Roman"/>
          <w:color w:val="222222"/>
          <w:sz w:val="30"/>
          <w:szCs w:val="30"/>
          <w:lang w:eastAsia="ru-RU"/>
        </w:rPr>
        <w:t xml:space="preserve">республиканскими органами государственного управления и иными государственными организациями, подчиненными Правительству Республики Беларусь, </w:t>
      </w:r>
      <w:r>
        <w:rPr>
          <w:rFonts w:ascii="Times New Roman" w:eastAsia="Times New Roman" w:hAnsi="Times New Roman"/>
          <w:color w:val="222222"/>
          <w:sz w:val="30"/>
          <w:szCs w:val="30"/>
          <w:lang w:eastAsia="ru-RU"/>
        </w:rPr>
        <w:t>-</w:t>
      </w:r>
      <w:r w:rsidR="00A64D0A" w:rsidRPr="00A64D0A">
        <w:rPr>
          <w:rFonts w:ascii="Times New Roman" w:eastAsia="Times New Roman" w:hAnsi="Times New Roman"/>
          <w:color w:val="222222"/>
          <w:sz w:val="30"/>
          <w:szCs w:val="30"/>
          <w:lang w:eastAsia="ru-RU"/>
        </w:rPr>
        <w:t xml:space="preserve"> гражданам, работающим (в том числе работающим пенсионерам), проходящим службу (военную службу) в органах государственного управления и подчиненных им организациях;</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00F553B7" w:rsidRPr="00F553B7">
        <w:rPr>
          <w:rFonts w:ascii="Times New Roman" w:eastAsia="Times New Roman" w:hAnsi="Times New Roman"/>
          <w:color w:val="222222"/>
          <w:sz w:val="30"/>
          <w:szCs w:val="30"/>
          <w:lang w:eastAsia="ru-RU"/>
        </w:rPr>
        <w:t>облисполком</w:t>
      </w:r>
      <w:r w:rsidR="00EA00FF">
        <w:rPr>
          <w:rFonts w:ascii="Times New Roman" w:eastAsia="Times New Roman" w:hAnsi="Times New Roman"/>
          <w:color w:val="222222"/>
          <w:sz w:val="30"/>
          <w:szCs w:val="30"/>
          <w:lang w:eastAsia="ru-RU"/>
        </w:rPr>
        <w:t>а</w:t>
      </w:r>
      <w:r w:rsidR="00F553B7" w:rsidRPr="00F553B7">
        <w:rPr>
          <w:rFonts w:ascii="Times New Roman" w:eastAsia="Times New Roman" w:hAnsi="Times New Roman"/>
          <w:color w:val="222222"/>
          <w:sz w:val="30"/>
          <w:szCs w:val="30"/>
          <w:lang w:eastAsia="ru-RU"/>
        </w:rPr>
        <w:t>м</w:t>
      </w:r>
      <w:r w:rsidR="00EA00FF">
        <w:rPr>
          <w:rFonts w:ascii="Times New Roman" w:eastAsia="Times New Roman" w:hAnsi="Times New Roman"/>
          <w:color w:val="222222"/>
          <w:sz w:val="30"/>
          <w:szCs w:val="30"/>
          <w:lang w:eastAsia="ru-RU"/>
        </w:rPr>
        <w:t>и, Минским горисполкомом, администрациями районов г. Минска</w:t>
      </w:r>
      <w:r w:rsidR="00A64D0A" w:rsidRPr="00A64D0A">
        <w:rPr>
          <w:rFonts w:ascii="Times New Roman" w:eastAsia="Times New Roman" w:hAnsi="Times New Roman"/>
          <w:color w:val="222222"/>
          <w:sz w:val="30"/>
          <w:szCs w:val="30"/>
          <w:lang w:eastAsia="ru-RU"/>
        </w:rPr>
        <w:t xml:space="preserve"> </w:t>
      </w:r>
      <w:r w:rsidRPr="00F553B7">
        <w:rPr>
          <w:rFonts w:ascii="Times New Roman" w:eastAsia="Times New Roman" w:hAnsi="Times New Roman"/>
          <w:color w:val="222222"/>
          <w:sz w:val="30"/>
          <w:szCs w:val="30"/>
          <w:lang w:eastAsia="ru-RU"/>
        </w:rPr>
        <w:t>-</w:t>
      </w:r>
      <w:r w:rsidR="00A64D0A" w:rsidRPr="00A64D0A">
        <w:rPr>
          <w:rFonts w:ascii="Times New Roman" w:eastAsia="Times New Roman" w:hAnsi="Times New Roman"/>
          <w:color w:val="222222"/>
          <w:sz w:val="30"/>
          <w:szCs w:val="30"/>
          <w:lang w:eastAsia="ru-RU"/>
        </w:rPr>
        <w:t xml:space="preserve"> гражданам, работающим в местных исполнительных </w:t>
      </w:r>
      <w:r w:rsidR="00A64D0A" w:rsidRPr="00A64D0A">
        <w:rPr>
          <w:rFonts w:ascii="Times New Roman" w:eastAsia="Times New Roman" w:hAnsi="Times New Roman"/>
          <w:color w:val="222222"/>
          <w:sz w:val="30"/>
          <w:szCs w:val="30"/>
          <w:lang w:eastAsia="ru-RU"/>
        </w:rPr>
        <w:lastRenderedPageBreak/>
        <w:t>и распорядительных органах и в подчиненных им организациях, гражданам, являющимся индивидуальными предпринимателями (по месту регистрации индивидуального предпринимателя), гражданам, работающим в юридических лицах частной формы собственности (по месту нахождения юридического лица), а также неработающим гражданам (по месту их жительства);</w:t>
      </w:r>
      <w:proofErr w:type="gramEnd"/>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proofErr w:type="gramStart"/>
      <w:r w:rsidR="00EA00FF">
        <w:rPr>
          <w:rFonts w:ascii="Times New Roman" w:eastAsia="Times New Roman" w:hAnsi="Times New Roman"/>
          <w:color w:val="222222"/>
          <w:sz w:val="30"/>
          <w:szCs w:val="30"/>
          <w:lang w:eastAsia="ru-RU"/>
        </w:rPr>
        <w:t xml:space="preserve">областными, Минским городским </w:t>
      </w:r>
      <w:r w:rsidR="00F553B7" w:rsidRPr="002F1B02">
        <w:rPr>
          <w:rFonts w:ascii="Times New Roman" w:hAnsi="Times New Roman"/>
          <w:sz w:val="30"/>
          <w:szCs w:val="30"/>
        </w:rPr>
        <w:t>комитет</w:t>
      </w:r>
      <w:r w:rsidR="00EA00FF">
        <w:rPr>
          <w:rFonts w:ascii="Times New Roman" w:hAnsi="Times New Roman"/>
          <w:sz w:val="30"/>
          <w:szCs w:val="30"/>
        </w:rPr>
        <w:t>а</w:t>
      </w:r>
      <w:r w:rsidR="00BB6804">
        <w:rPr>
          <w:rFonts w:ascii="Times New Roman" w:hAnsi="Times New Roman"/>
          <w:sz w:val="30"/>
          <w:szCs w:val="30"/>
        </w:rPr>
        <w:t>м</w:t>
      </w:r>
      <w:r w:rsidR="00EA00FF">
        <w:rPr>
          <w:rFonts w:ascii="Times New Roman" w:hAnsi="Times New Roman"/>
          <w:sz w:val="30"/>
          <w:szCs w:val="30"/>
        </w:rPr>
        <w:t>и</w:t>
      </w:r>
      <w:r w:rsidR="00F553B7" w:rsidRPr="002F1B02">
        <w:rPr>
          <w:rFonts w:ascii="Times New Roman" w:hAnsi="Times New Roman"/>
          <w:sz w:val="30"/>
          <w:szCs w:val="30"/>
        </w:rPr>
        <w:t xml:space="preserve"> по труду, занятости и социальной защит</w:t>
      </w:r>
      <w:r w:rsidR="00EA00FF">
        <w:rPr>
          <w:rFonts w:ascii="Times New Roman" w:hAnsi="Times New Roman"/>
          <w:sz w:val="30"/>
          <w:szCs w:val="30"/>
        </w:rPr>
        <w:t>е</w:t>
      </w:r>
      <w:r w:rsidR="00F553B7" w:rsidRPr="002F1B02">
        <w:rPr>
          <w:rFonts w:ascii="Times New Roman" w:hAnsi="Times New Roman"/>
          <w:sz w:val="30"/>
          <w:szCs w:val="30"/>
        </w:rPr>
        <w:t xml:space="preserve"> </w:t>
      </w:r>
      <w:r>
        <w:rPr>
          <w:rFonts w:ascii="Times New Roman" w:eastAsia="Times New Roman" w:hAnsi="Times New Roman"/>
          <w:color w:val="222222"/>
          <w:sz w:val="30"/>
          <w:szCs w:val="30"/>
          <w:lang w:eastAsia="ru-RU"/>
        </w:rPr>
        <w:t>-</w:t>
      </w:r>
      <w:r w:rsidR="00A64D0A" w:rsidRPr="00A64D0A">
        <w:rPr>
          <w:rFonts w:ascii="Times New Roman" w:eastAsia="Times New Roman" w:hAnsi="Times New Roman"/>
          <w:color w:val="222222"/>
          <w:sz w:val="30"/>
          <w:szCs w:val="30"/>
          <w:lang w:eastAsia="ru-RU"/>
        </w:rPr>
        <w:t xml:space="preserve"> неработающим пенсионерам, кроме неработающих военнослужащих, уволенных в запас или отставку, неработающих пенсионеров органов внутренних дел, органов государственной безопасности, органов по чрезвычайным ситуациям;</w:t>
      </w:r>
      <w:proofErr w:type="gramEnd"/>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A64D0A" w:rsidRPr="00A64D0A">
        <w:rPr>
          <w:rFonts w:ascii="Times New Roman" w:eastAsia="Times New Roman" w:hAnsi="Times New Roman"/>
          <w:color w:val="222222"/>
          <w:sz w:val="30"/>
          <w:szCs w:val="30"/>
          <w:lang w:eastAsia="ru-RU"/>
        </w:rPr>
        <w:t xml:space="preserve">Министерством обороны, Комитетом государственной безопасности, Государственным пограничным комитетом, Министерством внутренних дел, Министерством по чрезвычайным ситуациям соответственно </w:t>
      </w:r>
      <w:r>
        <w:rPr>
          <w:rFonts w:ascii="Times New Roman" w:eastAsia="Times New Roman" w:hAnsi="Times New Roman"/>
          <w:color w:val="222222"/>
          <w:sz w:val="30"/>
          <w:szCs w:val="30"/>
          <w:lang w:eastAsia="ru-RU"/>
        </w:rPr>
        <w:t>-</w:t>
      </w:r>
      <w:r w:rsidR="00A64D0A" w:rsidRPr="00A64D0A">
        <w:rPr>
          <w:rFonts w:ascii="Times New Roman" w:eastAsia="Times New Roman" w:hAnsi="Times New Roman"/>
          <w:color w:val="222222"/>
          <w:sz w:val="30"/>
          <w:szCs w:val="30"/>
          <w:lang w:eastAsia="ru-RU"/>
        </w:rPr>
        <w:t xml:space="preserve"> неработающим военнослужащим, уволенным в запас или отставку, неработающим пенсионерам органов внутренних дел, органов государственной безопасности, органов по чрезвычайным ситуациям;</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EA00FF">
        <w:rPr>
          <w:rFonts w:ascii="Times New Roman" w:eastAsia="Times New Roman" w:hAnsi="Times New Roman"/>
          <w:color w:val="222222"/>
          <w:sz w:val="30"/>
          <w:szCs w:val="30"/>
          <w:lang w:eastAsia="ru-RU"/>
        </w:rPr>
        <w:t>областными, Минскими городскими военными комиссариатами</w:t>
      </w:r>
      <w:r w:rsidR="00BB6804">
        <w:rPr>
          <w:rFonts w:ascii="Times New Roman" w:eastAsia="Times New Roman" w:hAnsi="Times New Roman"/>
          <w:color w:val="222222"/>
          <w:sz w:val="30"/>
          <w:szCs w:val="30"/>
          <w:lang w:eastAsia="ru-RU"/>
        </w:rPr>
        <w:t xml:space="preserve">, </w:t>
      </w:r>
      <w:r>
        <w:rPr>
          <w:rFonts w:ascii="Times New Roman" w:eastAsia="Times New Roman" w:hAnsi="Times New Roman"/>
          <w:color w:val="222222"/>
          <w:sz w:val="30"/>
          <w:szCs w:val="30"/>
          <w:lang w:eastAsia="ru-RU"/>
        </w:rPr>
        <w:t>-</w:t>
      </w:r>
      <w:r w:rsidR="00A64D0A" w:rsidRPr="00A64D0A">
        <w:rPr>
          <w:rFonts w:ascii="Times New Roman" w:eastAsia="Times New Roman" w:hAnsi="Times New Roman"/>
          <w:color w:val="222222"/>
          <w:sz w:val="30"/>
          <w:szCs w:val="30"/>
          <w:lang w:eastAsia="ru-RU"/>
        </w:rPr>
        <w:t xml:space="preserve"> военнообязанным, призывавшимся на специальные военные сборы и привлекавшимся к выполнению работ, связанных с ликвидацией последствий катастрофы на Чернобыльской АЭС.</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b/>
          <w:bCs/>
          <w:i/>
          <w:iCs/>
          <w:color w:val="222222"/>
          <w:sz w:val="30"/>
          <w:szCs w:val="30"/>
          <w:lang w:eastAsia="ru-RU"/>
        </w:rPr>
        <w:tab/>
      </w:r>
      <w:r w:rsidR="00A64D0A" w:rsidRPr="00A64D0A">
        <w:rPr>
          <w:rFonts w:ascii="Times New Roman" w:eastAsia="Times New Roman" w:hAnsi="Times New Roman"/>
          <w:b/>
          <w:bCs/>
          <w:i/>
          <w:iCs/>
          <w:color w:val="222222"/>
          <w:sz w:val="30"/>
          <w:szCs w:val="30"/>
          <w:lang w:eastAsia="ru-RU"/>
        </w:rPr>
        <w:t>Установление статуса потерпевшего,</w:t>
      </w:r>
      <w:r w:rsidR="00F553B7">
        <w:rPr>
          <w:rFonts w:ascii="Times New Roman" w:eastAsia="Times New Roman" w:hAnsi="Times New Roman"/>
          <w:b/>
          <w:bCs/>
          <w:i/>
          <w:iCs/>
          <w:color w:val="222222"/>
          <w:sz w:val="30"/>
          <w:szCs w:val="30"/>
          <w:lang w:eastAsia="ru-RU"/>
        </w:rPr>
        <w:t xml:space="preserve"> </w:t>
      </w:r>
      <w:r w:rsidR="00A64D0A" w:rsidRPr="00A64D0A">
        <w:rPr>
          <w:rFonts w:ascii="Times New Roman" w:eastAsia="Times New Roman" w:hAnsi="Times New Roman"/>
          <w:color w:val="222222"/>
          <w:sz w:val="30"/>
          <w:szCs w:val="30"/>
          <w:lang w:eastAsia="ru-RU"/>
        </w:rPr>
        <w:t>за исключением установления статуса потерпевшего гражданам, претендующим на получение льгот, установленных статьей 18 Закона, осуществляется ра</w:t>
      </w:r>
      <w:proofErr w:type="gramStart"/>
      <w:r w:rsidR="00A64D0A" w:rsidRPr="00A64D0A">
        <w:rPr>
          <w:rFonts w:ascii="Times New Roman" w:eastAsia="Times New Roman" w:hAnsi="Times New Roman"/>
          <w:color w:val="222222"/>
          <w:sz w:val="30"/>
          <w:szCs w:val="30"/>
          <w:lang w:eastAsia="ru-RU"/>
        </w:rPr>
        <w:t>й(</w:t>
      </w:r>
      <w:proofErr w:type="gramEnd"/>
      <w:r w:rsidR="00A64D0A" w:rsidRPr="00A64D0A">
        <w:rPr>
          <w:rFonts w:ascii="Times New Roman" w:eastAsia="Times New Roman" w:hAnsi="Times New Roman"/>
          <w:color w:val="222222"/>
          <w:sz w:val="30"/>
          <w:szCs w:val="30"/>
          <w:lang w:eastAsia="ru-RU"/>
        </w:rPr>
        <w:t>гор)исполкомами, администрациями районов в городах областного подчинения и г. Минска по месту жительства граждан, потерпевших от катастрофы на Чернобыльской АЭС, других радиационных аварий.</w:t>
      </w:r>
    </w:p>
    <w:p w:rsidR="00A64D0A" w:rsidRPr="00A64D0A" w:rsidRDefault="004563B5" w:rsidP="00A64D0A">
      <w:pPr>
        <w:spacing w:after="0" w:line="240" w:lineRule="auto"/>
        <w:jc w:val="both"/>
        <w:textAlignment w:val="baseline"/>
        <w:rPr>
          <w:rFonts w:ascii="Times New Roman" w:eastAsia="Times New Roman" w:hAnsi="Times New Roman"/>
          <w:color w:val="222222"/>
          <w:sz w:val="30"/>
          <w:szCs w:val="30"/>
          <w:lang w:eastAsia="ru-RU"/>
        </w:rPr>
      </w:pPr>
      <w:r>
        <w:rPr>
          <w:rFonts w:ascii="Times New Roman" w:eastAsia="Times New Roman" w:hAnsi="Times New Roman"/>
          <w:color w:val="222222"/>
          <w:sz w:val="30"/>
          <w:szCs w:val="30"/>
          <w:lang w:eastAsia="ru-RU"/>
        </w:rPr>
        <w:tab/>
      </w:r>
      <w:r w:rsidR="00A64D0A" w:rsidRPr="00A64D0A">
        <w:rPr>
          <w:rFonts w:ascii="Times New Roman" w:eastAsia="Times New Roman" w:hAnsi="Times New Roman"/>
          <w:color w:val="222222"/>
          <w:sz w:val="30"/>
          <w:szCs w:val="30"/>
          <w:lang w:eastAsia="ru-RU"/>
        </w:rPr>
        <w:t>Установление статуса потерпевшего гражданам, претендующим на получение льгот, установленных статьей 18 Закона, осуществляется облисполком</w:t>
      </w:r>
      <w:r w:rsidR="006A5079" w:rsidRPr="006A5079">
        <w:rPr>
          <w:rFonts w:ascii="Times New Roman" w:eastAsia="Times New Roman" w:hAnsi="Times New Roman"/>
          <w:color w:val="222222"/>
          <w:sz w:val="30"/>
          <w:szCs w:val="30"/>
          <w:lang w:eastAsia="ru-RU"/>
        </w:rPr>
        <w:t>а</w:t>
      </w:r>
      <w:r w:rsidR="00174960" w:rsidRPr="006A5079">
        <w:rPr>
          <w:rFonts w:ascii="Times New Roman" w:eastAsia="Times New Roman" w:hAnsi="Times New Roman"/>
          <w:color w:val="222222"/>
          <w:sz w:val="30"/>
          <w:szCs w:val="30"/>
          <w:lang w:eastAsia="ru-RU"/>
        </w:rPr>
        <w:t>м</w:t>
      </w:r>
      <w:r w:rsidR="006A5079" w:rsidRPr="006A5079">
        <w:rPr>
          <w:rFonts w:ascii="Times New Roman" w:eastAsia="Times New Roman" w:hAnsi="Times New Roman"/>
          <w:color w:val="222222"/>
          <w:sz w:val="30"/>
          <w:szCs w:val="30"/>
          <w:lang w:eastAsia="ru-RU"/>
        </w:rPr>
        <w:t>и</w:t>
      </w:r>
      <w:r w:rsidR="00A64D0A" w:rsidRPr="00A64D0A">
        <w:rPr>
          <w:rFonts w:ascii="Times New Roman" w:eastAsia="Times New Roman" w:hAnsi="Times New Roman"/>
          <w:color w:val="222222"/>
          <w:sz w:val="30"/>
          <w:szCs w:val="30"/>
          <w:lang w:eastAsia="ru-RU"/>
        </w:rPr>
        <w:t xml:space="preserve"> </w:t>
      </w:r>
      <w:r w:rsidR="00EA00FF">
        <w:rPr>
          <w:rFonts w:ascii="Times New Roman" w:eastAsia="Times New Roman" w:hAnsi="Times New Roman"/>
          <w:color w:val="222222"/>
          <w:sz w:val="30"/>
          <w:szCs w:val="30"/>
          <w:lang w:eastAsia="ru-RU"/>
        </w:rPr>
        <w:t xml:space="preserve">и Минским горисполкомом </w:t>
      </w:r>
      <w:r w:rsidR="00A64D0A" w:rsidRPr="00A64D0A">
        <w:rPr>
          <w:rFonts w:ascii="Times New Roman" w:eastAsia="Times New Roman" w:hAnsi="Times New Roman"/>
          <w:color w:val="222222"/>
          <w:sz w:val="30"/>
          <w:szCs w:val="30"/>
          <w:lang w:eastAsia="ru-RU"/>
        </w:rPr>
        <w:t>по месту жительства граждан, потерпевших от катастрофы на Чернобыльской АЭС, других радиационных аварий.</w:t>
      </w:r>
    </w:p>
    <w:p w:rsidR="00AC7127" w:rsidRPr="00A64D0A" w:rsidRDefault="00AC7127" w:rsidP="00A64D0A">
      <w:pPr>
        <w:spacing w:after="0" w:line="240" w:lineRule="auto"/>
        <w:rPr>
          <w:rFonts w:ascii="Times New Roman" w:hAnsi="Times New Roman"/>
          <w:sz w:val="30"/>
          <w:szCs w:val="30"/>
        </w:rPr>
      </w:pPr>
    </w:p>
    <w:sectPr w:rsidR="00AC7127" w:rsidRPr="00A64D0A" w:rsidSect="001757FC">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4D0A"/>
    <w:rsid w:val="00024D5F"/>
    <w:rsid w:val="00174960"/>
    <w:rsid w:val="001757FC"/>
    <w:rsid w:val="003A32BB"/>
    <w:rsid w:val="004563B5"/>
    <w:rsid w:val="00556AF8"/>
    <w:rsid w:val="006A5079"/>
    <w:rsid w:val="006C28F8"/>
    <w:rsid w:val="00941EA5"/>
    <w:rsid w:val="009A4CFD"/>
    <w:rsid w:val="009A79C1"/>
    <w:rsid w:val="00A64D0A"/>
    <w:rsid w:val="00AC7127"/>
    <w:rsid w:val="00BB6804"/>
    <w:rsid w:val="00EA00FF"/>
    <w:rsid w:val="00F55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5F"/>
    <w:pPr>
      <w:spacing w:after="200" w:line="276" w:lineRule="auto"/>
    </w:pPr>
    <w:rPr>
      <w:sz w:val="22"/>
      <w:szCs w:val="22"/>
      <w:lang w:eastAsia="en-US"/>
    </w:rPr>
  </w:style>
  <w:style w:type="paragraph" w:styleId="2">
    <w:name w:val="heading 2"/>
    <w:basedOn w:val="a"/>
    <w:link w:val="20"/>
    <w:uiPriority w:val="9"/>
    <w:qFormat/>
    <w:rsid w:val="00A64D0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4D0A"/>
    <w:rPr>
      <w:rFonts w:ascii="Times New Roman" w:eastAsia="Times New Roman" w:hAnsi="Times New Roman"/>
      <w:b/>
      <w:bCs/>
      <w:sz w:val="36"/>
      <w:szCs w:val="36"/>
    </w:rPr>
  </w:style>
  <w:style w:type="paragraph" w:styleId="a3">
    <w:name w:val="Normal (Web)"/>
    <w:basedOn w:val="a"/>
    <w:uiPriority w:val="99"/>
    <w:semiHidden/>
    <w:unhideWhenUsed/>
    <w:rsid w:val="00A64D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A64D0A"/>
    <w:rPr>
      <w:i/>
      <w:iCs/>
    </w:rPr>
  </w:style>
  <w:style w:type="character" w:styleId="a5">
    <w:name w:val="Strong"/>
    <w:basedOn w:val="a0"/>
    <w:uiPriority w:val="22"/>
    <w:qFormat/>
    <w:rsid w:val="00A64D0A"/>
    <w:rPr>
      <w:b/>
      <w:bCs/>
    </w:rPr>
  </w:style>
</w:styles>
</file>

<file path=word/webSettings.xml><?xml version="1.0" encoding="utf-8"?>
<w:webSettings xmlns:r="http://schemas.openxmlformats.org/officeDocument/2006/relationships" xmlns:w="http://schemas.openxmlformats.org/wordprocessingml/2006/main">
  <w:divs>
    <w:div w:id="32828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10</Pages>
  <Words>3576</Words>
  <Characters>20386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облисполкома</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2020-04-13T09:09:00Z</dcterms:created>
  <dcterms:modified xsi:type="dcterms:W3CDTF">2020-04-17T12:49:00Z</dcterms:modified>
</cp:coreProperties>
</file>