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ED" w:rsidRDefault="001F2CED" w:rsidP="001F2CED">
      <w:pPr>
        <w:spacing w:line="280" w:lineRule="exact"/>
        <w:ind w:left="9072" w:firstLine="284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Приложение </w:t>
      </w:r>
    </w:p>
    <w:p w:rsidR="001F2CED" w:rsidRDefault="001F2CED" w:rsidP="001F2CED">
      <w:pPr>
        <w:spacing w:line="280" w:lineRule="exact"/>
        <w:ind w:left="9072" w:firstLine="284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к решению </w:t>
      </w:r>
      <w:proofErr w:type="gramStart"/>
      <w:r>
        <w:rPr>
          <w:rFonts w:eastAsia="Calibri"/>
          <w:sz w:val="30"/>
          <w:szCs w:val="30"/>
        </w:rPr>
        <w:t>Гродненского</w:t>
      </w:r>
      <w:proofErr w:type="gramEnd"/>
      <w:r>
        <w:rPr>
          <w:rFonts w:eastAsia="Calibri"/>
          <w:sz w:val="30"/>
          <w:szCs w:val="30"/>
        </w:rPr>
        <w:t xml:space="preserve"> </w:t>
      </w:r>
    </w:p>
    <w:p w:rsidR="001F2CED" w:rsidRDefault="001F2CED" w:rsidP="001F2CED">
      <w:pPr>
        <w:spacing w:line="280" w:lineRule="exact"/>
        <w:ind w:left="9072" w:firstLine="284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городского исполнительного </w:t>
      </w:r>
    </w:p>
    <w:p w:rsidR="001F2CED" w:rsidRDefault="001F2CED" w:rsidP="001F2CED">
      <w:pPr>
        <w:spacing w:line="280" w:lineRule="exact"/>
        <w:ind w:left="9072" w:firstLine="284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комитета</w:t>
      </w:r>
    </w:p>
    <w:p w:rsidR="001F2CED" w:rsidRDefault="001F2CED" w:rsidP="001F2CED">
      <w:pPr>
        <w:spacing w:line="280" w:lineRule="exact"/>
        <w:ind w:left="9072" w:firstLine="284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12.10.2020 № 749</w:t>
      </w:r>
    </w:p>
    <w:p w:rsidR="001F2CED" w:rsidRDefault="001F2CED" w:rsidP="001F2CED">
      <w:pPr>
        <w:ind w:hanging="1417"/>
        <w:rPr>
          <w:sz w:val="28"/>
          <w:szCs w:val="28"/>
        </w:rPr>
      </w:pPr>
    </w:p>
    <w:p w:rsidR="001F2CED" w:rsidRDefault="001F2CED" w:rsidP="001F2CE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КОМПЛЕКСНЫЙ ПЛАН </w:t>
      </w:r>
    </w:p>
    <w:p w:rsidR="001F2CED" w:rsidRDefault="001F2CED" w:rsidP="001F2CED">
      <w:pPr>
        <w:spacing w:line="280" w:lineRule="exact"/>
        <w:ind w:right="7766"/>
        <w:rPr>
          <w:sz w:val="30"/>
          <w:szCs w:val="30"/>
        </w:rPr>
      </w:pPr>
      <w:r>
        <w:rPr>
          <w:sz w:val="30"/>
          <w:szCs w:val="30"/>
        </w:rPr>
        <w:t xml:space="preserve">мероприятий по профилактике </w:t>
      </w:r>
      <w:proofErr w:type="spellStart"/>
      <w:r>
        <w:rPr>
          <w:sz w:val="30"/>
          <w:szCs w:val="30"/>
        </w:rPr>
        <w:t>коронавирусной</w:t>
      </w:r>
      <w:proofErr w:type="spellEnd"/>
      <w:r>
        <w:rPr>
          <w:sz w:val="30"/>
          <w:szCs w:val="30"/>
        </w:rPr>
        <w:t xml:space="preserve"> инфекции (</w:t>
      </w:r>
      <w:r>
        <w:rPr>
          <w:sz w:val="30"/>
          <w:szCs w:val="30"/>
          <w:lang w:val="en-US"/>
        </w:rPr>
        <w:t>COVID</w:t>
      </w:r>
      <w:r>
        <w:rPr>
          <w:sz w:val="30"/>
          <w:szCs w:val="30"/>
        </w:rPr>
        <w:t>-19) в городе Гродно</w:t>
      </w:r>
    </w:p>
    <w:p w:rsidR="001F2CED" w:rsidRDefault="001F2CED" w:rsidP="001F2CED">
      <w:pPr>
        <w:spacing w:line="280" w:lineRule="exact"/>
        <w:ind w:right="7766"/>
        <w:rPr>
          <w:sz w:val="30"/>
          <w:szCs w:val="30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2126"/>
        <w:gridCol w:w="3968"/>
        <w:gridCol w:w="2976"/>
      </w:tblGrid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1. Проведение анализа заболеваемости населения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коронавирусной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инфекцией (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COVID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-19), </w:t>
            </w:r>
            <w:r>
              <w:rPr>
                <w:color w:val="000000"/>
                <w:sz w:val="28"/>
                <w:szCs w:val="28"/>
              </w:rPr>
              <w:t>оценка и прогноз развития эпидемиологической ситуации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«Гродненский зональный центр гигиены и эпидемиологии» (далее - Гродненский зональный ЦГЭ)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государственные организации здравоохранения </w:t>
            </w: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Гродно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 Обеспечение оперативного информирования о выявлении лиц с </w:t>
            </w:r>
            <w:proofErr w:type="spellStart"/>
            <w:r>
              <w:rPr>
                <w:color w:val="000000"/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(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COVID</w:t>
            </w:r>
            <w:r>
              <w:rPr>
                <w:color w:val="000000"/>
                <w:sz w:val="28"/>
                <w:szCs w:val="28"/>
                <w:lang w:eastAsia="en-US"/>
              </w:rPr>
              <w:t>-19) в соответствии с установленным порядком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государственные организации здравоохранения </w:t>
            </w: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 Информирование председателя Гродненского горисполкома (далее – горисполком)  об эпидемиологической ситуации по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 (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COVID</w:t>
            </w:r>
            <w:r>
              <w:rPr>
                <w:color w:val="000000"/>
                <w:sz w:val="28"/>
                <w:szCs w:val="28"/>
                <w:lang w:eastAsia="en-US"/>
              </w:rPr>
              <w:t>-19)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4. Обеспечение наличия в аптечной сети всех форм собственности и на аптечном складе неснижаемого запаса (в том числе постоянным пополнением) средств индивидуальной защиты (маски, перчатки), лекарственных средств, антисептических и дезинфицирующих сре</w:t>
            </w:r>
            <w:proofErr w:type="gramStart"/>
            <w:r>
              <w:rPr>
                <w:color w:val="000000"/>
                <w:sz w:val="28"/>
                <w:szCs w:val="28"/>
              </w:rPr>
              <w:t>дств дл</w:t>
            </w:r>
            <w:proofErr w:type="gramEnd"/>
            <w:r>
              <w:rPr>
                <w:color w:val="000000"/>
                <w:sz w:val="28"/>
                <w:szCs w:val="28"/>
              </w:rPr>
              <w:t>я бесперебойного обеспечения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Гродненское республиканское унитарное предприятие «Фармация», руководители субъектов хозяйствования негосударственной формы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торговли горисполкома</w:t>
            </w: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5. Проведение мониторинга наличия в аптечной сети всех форм собственности и торговой сети </w:t>
            </w:r>
            <w:r>
              <w:rPr>
                <w:color w:val="000000"/>
                <w:sz w:val="28"/>
                <w:szCs w:val="28"/>
              </w:rPr>
              <w:lastRenderedPageBreak/>
              <w:t>средств индивидуальной защиты (маски, перчатки), антисептических/дезинфицирующих средств и цен на 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торговли и услуг горисполкома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6. Проведение мониторинга </w:t>
            </w:r>
            <w:proofErr w:type="spellStart"/>
            <w:r>
              <w:rPr>
                <w:color w:val="000000"/>
                <w:sz w:val="28"/>
                <w:szCs w:val="28"/>
              </w:rPr>
              <w:t>медиаресурсов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предмет распространения недостоверной информации, формирования панических настроений в обществе и дискредитации работы государственных институтов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идеологической работы и по делам молодежи горисполкома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7. Обеспечение наличия средств индивидуальной защиты, дезинфицирующих и антисептических средств на предприятиях, объектах торговли, в учреждениях, организациях всех форм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горисполкома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8. Информирование населения об эпидемиологической ситуации</w:t>
            </w:r>
            <w:r>
              <w:rPr>
                <w:sz w:val="28"/>
                <w:szCs w:val="28"/>
                <w:lang w:eastAsia="en-US"/>
              </w:rPr>
              <w:t xml:space="preserve">, проведение информационно-разъяснительной работы по профилактике острых респираторных инфекций, в том числе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 </w:t>
            </w:r>
            <w:r>
              <w:rPr>
                <w:sz w:val="28"/>
                <w:szCs w:val="28"/>
                <w:lang w:val="en-US" w:eastAsia="en-US"/>
              </w:rPr>
              <w:t>COVID</w:t>
            </w:r>
            <w:r>
              <w:rPr>
                <w:sz w:val="28"/>
                <w:szCs w:val="28"/>
                <w:lang w:eastAsia="en-US"/>
              </w:rPr>
              <w:t> -19, посредством различных информационных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государственные организации здравоохранения г. Гродно, </w:t>
            </w: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ЦГЭ, коммунальное унитарное предприятие «Телерадиовещательный канал «Гродно Плюс»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идеологической работы и по делам молодежи  горисполкома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9.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Проведение санитарно-противоэпидемических мероприятий в организациях различных сфер деятельности (общественное питание и торговля, бытовое, банковское и страховое обслуживание, почтовые отделения, отделения связи, учреждения культуры, спорта и туризма, промышленность, сельское хозяйство, железнодорожный и автовокзалы, система жизнеобеспечения и другое), на предприятиях в соответствии </w:t>
            </w:r>
            <w:r>
              <w:rPr>
                <w:sz w:val="28"/>
                <w:szCs w:val="28"/>
              </w:rPr>
              <w:t xml:space="preserve">с Рекомендациями по профилактике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 (</w:t>
            </w:r>
            <w:r>
              <w:rPr>
                <w:sz w:val="28"/>
                <w:szCs w:val="28"/>
                <w:lang w:val="en-US" w:eastAsia="en-US"/>
              </w:rPr>
              <w:t>COVID</w:t>
            </w:r>
            <w:r>
              <w:rPr>
                <w:sz w:val="28"/>
                <w:szCs w:val="28"/>
                <w:lang w:eastAsia="en-US"/>
              </w:rPr>
              <w:t>-19</w:t>
            </w:r>
            <w:r>
              <w:rPr>
                <w:sz w:val="28"/>
                <w:szCs w:val="28"/>
              </w:rPr>
              <w:t xml:space="preserve">) в организациях, разработанными Министерством здравоохранения Республики Беларусь, </w:t>
            </w:r>
            <w:r>
              <w:rPr>
                <w:color w:val="000000"/>
                <w:sz w:val="28"/>
                <w:szCs w:val="28"/>
              </w:rPr>
              <w:t xml:space="preserve"> в том числе: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период </w:t>
            </w:r>
            <w:proofErr w:type="spellStart"/>
            <w:proofErr w:type="gramStart"/>
            <w:r>
              <w:rPr>
                <w:sz w:val="28"/>
                <w:szCs w:val="28"/>
              </w:rPr>
              <w:t>эпидемиоло-гического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неблагополу</w:t>
            </w:r>
            <w:proofErr w:type="spellEnd"/>
            <w:r>
              <w:rPr>
                <w:sz w:val="28"/>
                <w:szCs w:val="28"/>
              </w:rPr>
              <w:t>-чия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организаций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управления, отделы горисполкома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9.1.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состоянием здоровья работников (в начале рабочего дня (смены), при необходимости чаще)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9.2. изменение режима рабочего времени (перенос начала, окончания рабочего дня), использование гибкого графика работы в целях предупреждения скопления людей;  </w:t>
            </w:r>
          </w:p>
          <w:p w:rsidR="001F2CED" w:rsidRDefault="001F2CE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посещений посторонними лицами производственных и бытовых помещений организаций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9.3.  обеспечение условий для соблюдения принципа социального </w:t>
            </w:r>
            <w:proofErr w:type="spellStart"/>
            <w:r>
              <w:rPr>
                <w:sz w:val="28"/>
                <w:szCs w:val="28"/>
              </w:rPr>
              <w:t>дистанцирования</w:t>
            </w:r>
            <w:proofErr w:type="spellEnd"/>
            <w:r>
              <w:rPr>
                <w:sz w:val="28"/>
                <w:szCs w:val="28"/>
              </w:rPr>
              <w:t xml:space="preserve">, правил личной гигиены, обработки рук антисептиком, в том числе для посетителей, в общедоступных местах; </w:t>
            </w:r>
          </w:p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использование работниками объектов, имеющих непосредственный контакт с посетителями, средств защиты органов дыхания (маски)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9.4. использование средств индивидуальной защиты органов дыхания при посещении объектов социальной инфраструктуры, бытового обслуживания, розничной торговли, пассажирского транспорта, других организаций с массовым скоплением людей и иных общественных мест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9.5. обеспечение соблюдения принципа социального </w:t>
            </w:r>
            <w:proofErr w:type="spellStart"/>
            <w:r>
              <w:rPr>
                <w:sz w:val="28"/>
                <w:szCs w:val="28"/>
              </w:rPr>
              <w:t>дистанцирования</w:t>
            </w:r>
            <w:proofErr w:type="spellEnd"/>
            <w:r>
              <w:rPr>
                <w:sz w:val="28"/>
                <w:szCs w:val="28"/>
              </w:rPr>
              <w:t xml:space="preserve"> (минимизация контактов между работниками и посетителями (клиентами); </w:t>
            </w:r>
          </w:p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расстояние между рабочими местами, работниками, посетителями, столами для обслуживания посетителей - не менее 1 - 1,5 метра, нанесение сигнальной разметки для посетителей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9.6. ограничение количества одновременно </w:t>
            </w:r>
            <w:r>
              <w:rPr>
                <w:sz w:val="28"/>
                <w:szCs w:val="28"/>
              </w:rPr>
              <w:lastRenderedPageBreak/>
              <w:t xml:space="preserve">находящихся посетителей в торговых объектах (продовольственной и непродовольственной группы), объектах общественного питания, аптеках, отделениях банка, связи и других объектах с учетом необходимости соблюдения мер социального </w:t>
            </w:r>
            <w:proofErr w:type="spellStart"/>
            <w:r>
              <w:rPr>
                <w:sz w:val="28"/>
                <w:szCs w:val="28"/>
              </w:rPr>
              <w:t>дистанцирования</w:t>
            </w:r>
            <w:proofErr w:type="spellEnd"/>
            <w:r>
              <w:rPr>
                <w:sz w:val="28"/>
                <w:szCs w:val="28"/>
              </w:rPr>
              <w:t xml:space="preserve"> в зависимости от площади помещений объекта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9.7. проведение совещаний, семинаров с численностью участников более 5 человек в онлайн-режиме, разграничение потоков работников при приеме пищи; формирование графика обслуживания посетителей (клиентов) в целях предупреждения скопления людей и другое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9.8.  проведение регулярной влажной уборки помещений с использованием дезинфицирующих средств с акцентом на обработку контактных поверхностей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pStyle w:val="a7"/>
              <w:shd w:val="clear" w:color="auto" w:fill="auto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9.9. регулярное проветривание помещений; при наличии возможности проведение дезинфекции воздуха помещений с использованием оборудования, предназначенного для этих целей, в соответствии с рекомендациями (инструкциями) производителя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ED" w:rsidRDefault="001F2CED">
            <w:pPr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10. Приостановление проведения выставок, презентаций, ярмарок, дегустаций, рекламных акций и других мероприятий в закрытых помещениях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отмены </w:t>
            </w:r>
          </w:p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учетом </w:t>
            </w:r>
            <w:proofErr w:type="gramStart"/>
            <w:r>
              <w:rPr>
                <w:sz w:val="28"/>
                <w:szCs w:val="28"/>
              </w:rPr>
              <w:t>эпидемиологи-ческой</w:t>
            </w:r>
            <w:proofErr w:type="gramEnd"/>
            <w:r>
              <w:rPr>
                <w:sz w:val="28"/>
                <w:szCs w:val="28"/>
              </w:rPr>
              <w:t xml:space="preserve"> обстановки)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субъектов хозяйствования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11. Приостановление деятельности дискотек в ночных клубах и иных аналогичных объектах, приостановление услуг по курению кальянов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отмены </w:t>
            </w:r>
          </w:p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учетом </w:t>
            </w:r>
            <w:proofErr w:type="gramStart"/>
            <w:r>
              <w:rPr>
                <w:sz w:val="28"/>
                <w:szCs w:val="28"/>
              </w:rPr>
              <w:t>эпидемиологи-ческой</w:t>
            </w:r>
            <w:proofErr w:type="gramEnd"/>
            <w:r>
              <w:rPr>
                <w:sz w:val="28"/>
                <w:szCs w:val="28"/>
              </w:rPr>
              <w:t xml:space="preserve"> обстановки)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субъектов хозяйствования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12. Проведение санитарно-</w:t>
            </w:r>
            <w:r>
              <w:rPr>
                <w:sz w:val="28"/>
                <w:szCs w:val="28"/>
              </w:rPr>
              <w:lastRenderedPageBreak/>
              <w:t>противоэпидемических мероприятий в санаторно-курортных и оздоровительных организациях в соответствии с временными рекомендациями по профилактике заноса и распространения инфекции COVID-19 при организации работы санаторно-курортных и оздоровительных организаций, разработанными Министерством здравоохранения Республики Беларусь и Республиканским центром по оздоровлению и санаторно-курортному лечению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санаторно-</w:t>
            </w:r>
            <w:r>
              <w:rPr>
                <w:sz w:val="28"/>
                <w:szCs w:val="28"/>
              </w:rPr>
              <w:lastRenderedPageBreak/>
              <w:t xml:space="preserve">курортных и оздоровительных организаций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13. Проведение санитарно-противоэпидемических мероприятий в учреждениях образования, в том числе  учреждениях дополнительного образования, в соответствии с Методическими рекомендациями по организации образовательного процесса в учреждениях образования в условиях распространения инфекции COVID-19, разработанными Министерством здравоохранения и Министерством образования Республики 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 учреждений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образования горисполкома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14. Проведение санитарно-противоэпидемических мероприятий в учреждениях социального обслуживания населения в соответствии с планами мероприятий, утвержденными приказом Министерства труда и социальной защиты Республики Беларусь от 2 апреля 2020 № 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учреждений</w:t>
            </w:r>
            <w:r>
              <w:rPr>
                <w:sz w:val="28"/>
                <w:szCs w:val="28"/>
              </w:rPr>
              <w:t xml:space="preserve"> социального обслуживания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по труду, занятости и социальной защите горисполкома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15. Обеспечение вахтового метода работы с полной изоляцией работников в учреждениях социального обслуживания населения с круглосуточным режимом пребывания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отмены </w:t>
            </w:r>
          </w:p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учетом </w:t>
            </w:r>
            <w:proofErr w:type="gramStart"/>
            <w:r>
              <w:rPr>
                <w:sz w:val="28"/>
                <w:szCs w:val="28"/>
              </w:rPr>
              <w:t>эпидемиологи-ческой</w:t>
            </w:r>
            <w:proofErr w:type="gramEnd"/>
            <w:r>
              <w:rPr>
                <w:sz w:val="28"/>
                <w:szCs w:val="28"/>
              </w:rPr>
              <w:t xml:space="preserve"> обстановки)</w:t>
            </w:r>
          </w:p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управление по труду, занятости и социальной защите горисполкома, руководители учреждений</w:t>
            </w:r>
            <w:r>
              <w:rPr>
                <w:sz w:val="28"/>
                <w:szCs w:val="28"/>
              </w:rPr>
              <w:t xml:space="preserve"> социального обслуживания населения с круглосуточным </w:t>
            </w:r>
            <w:r>
              <w:rPr>
                <w:sz w:val="28"/>
                <w:szCs w:val="28"/>
              </w:rPr>
              <w:lastRenderedPageBreak/>
              <w:t>режимом пребывания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Гродненский зональный ЦГЭ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16. Проведение влажной уборки и дезинфекционных мероприятий в местах общего пользования жилищного фонда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период </w:t>
            </w:r>
            <w:proofErr w:type="spellStart"/>
            <w:proofErr w:type="gramStart"/>
            <w:r>
              <w:rPr>
                <w:sz w:val="28"/>
                <w:szCs w:val="28"/>
              </w:rPr>
              <w:t>эпидемиоло-гического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неблагополу</w:t>
            </w:r>
            <w:proofErr w:type="spellEnd"/>
            <w:r>
              <w:rPr>
                <w:sz w:val="28"/>
                <w:szCs w:val="28"/>
              </w:rPr>
              <w:t>-чия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объединенное унитарное производственное предприятие «Гродненское городское жилищно-коммунальное хозяйство», жилищно-строительные потребительские кооперативы, товарищества собственников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жилищно-коммунального хозяйства горисполкома 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17. Проведение влажной уборки и дезинфекции салонов пассажирского транспорта после окончания рабочей смены, использование средств индивидуальной защиты органов дыхания (маски), антисептиков для обработки рук водителями общественного транспорта, а также такси, маршрутных такси и других транспортных средств, контролерами, кондукторами, работниками, занятыми непосредственным обслуживанием пассажиров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период </w:t>
            </w:r>
            <w:proofErr w:type="spellStart"/>
            <w:proofErr w:type="gramStart"/>
            <w:r>
              <w:rPr>
                <w:sz w:val="28"/>
                <w:szCs w:val="28"/>
              </w:rPr>
              <w:t>эпидемиоло-гического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неблагополу</w:t>
            </w:r>
            <w:proofErr w:type="spellEnd"/>
            <w:r>
              <w:rPr>
                <w:sz w:val="28"/>
                <w:szCs w:val="28"/>
              </w:rPr>
              <w:t>-чия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транспортных организаций, оказывающих услуги по перевозке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18. Информирование представителей религиозных конфессий о необходимости проведения санитарно-противоэпидемических мероприятий во время проведения богослужений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и по делам молодежи горисполкома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19. Внесение предложений о функционировании учреждений, предприятий, организаций города Гродно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в соответствии с развитием </w:t>
            </w:r>
            <w:proofErr w:type="gramStart"/>
            <w:r>
              <w:rPr>
                <w:sz w:val="28"/>
                <w:szCs w:val="28"/>
              </w:rPr>
              <w:t>эпидемиологи-ческой</w:t>
            </w:r>
            <w:proofErr w:type="gramEnd"/>
            <w:r>
              <w:rPr>
                <w:sz w:val="28"/>
                <w:szCs w:val="28"/>
              </w:rPr>
              <w:t xml:space="preserve"> ситуации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горисполкома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20. Приостановление проведения спортивных, культурных, зрелищных, научных, религиозных и иных массовых мероприятий с численностью  участников более 5, командирование граждан за </w:t>
            </w:r>
            <w:r>
              <w:rPr>
                <w:sz w:val="28"/>
                <w:szCs w:val="28"/>
              </w:rPr>
              <w:lastRenderedPageBreak/>
              <w:t>рубеж и прием зарубежных делегаций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отмены </w:t>
            </w:r>
          </w:p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учетом </w:t>
            </w:r>
            <w:proofErr w:type="gramStart"/>
            <w:r>
              <w:rPr>
                <w:sz w:val="28"/>
                <w:szCs w:val="28"/>
              </w:rPr>
              <w:t>эпидемиологи-ческой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обстановки)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 спорта и туризма горисполкома,</w:t>
            </w:r>
          </w:p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культуры горисполкома,</w:t>
            </w:r>
          </w:p>
          <w:p w:rsidR="001F2CED" w:rsidRDefault="001F2CED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Гродненский зональный  ЦГЭ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21. Внесение предложений о введении дополнительных санитарно-противоэпидемических мероприятий среди населения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необходимости в соответствии с развитием </w:t>
            </w:r>
            <w:proofErr w:type="spellStart"/>
            <w:proofErr w:type="gramStart"/>
            <w:r>
              <w:rPr>
                <w:sz w:val="28"/>
                <w:szCs w:val="28"/>
              </w:rPr>
              <w:t>эпидемиоло-гической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 ЦГЭ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горисполкома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22. Развертывание «дополнительной госпитальной базы» с привлечением медицинских и иных работников (на площадях оздоровительных учреждений (лагерей), спортивных объектов) для оказания медицинской помощи пациентам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в соответствии с развитием </w:t>
            </w:r>
            <w:proofErr w:type="spellStart"/>
            <w:proofErr w:type="gramStart"/>
            <w:r>
              <w:rPr>
                <w:sz w:val="28"/>
                <w:szCs w:val="28"/>
              </w:rPr>
              <w:t>эпидемиоло-гической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здравоохранения г. Гродно, горисполком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23. Обеспечение готовности к производству дополнительного количества масок, защитной одежды, дезинфицирующих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необходимос-ти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экономики горисполкома, 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субъектов хозяйствования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24. Поддержание необходимого запаса санитарной и защитной одежды, средств индивидуальной защиты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субъектов хозяйствования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здравоохранения 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Гродно</w:t>
            </w:r>
          </w:p>
        </w:tc>
      </w:tr>
      <w:tr w:rsidR="001F2CED" w:rsidTr="001F2CED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25. Оценка организации и проведения санитарно-противоэпидемических мероприятий субъектами хозяйствования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и отделы горисполкома,</w:t>
            </w:r>
          </w:p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Гродненский зональный ЦГЭ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D" w:rsidRDefault="001F2CE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1F2CED" w:rsidRDefault="001F2CED" w:rsidP="001F2CED">
      <w:pPr>
        <w:spacing w:line="280" w:lineRule="exact"/>
      </w:pPr>
    </w:p>
    <w:p w:rsidR="001F2CED" w:rsidRDefault="001F2CED" w:rsidP="001F2CED">
      <w:pPr>
        <w:spacing w:line="280" w:lineRule="exact"/>
        <w:rPr>
          <w:color w:val="FF0000"/>
          <w:sz w:val="28"/>
          <w:szCs w:val="28"/>
        </w:rPr>
      </w:pPr>
    </w:p>
    <w:p w:rsidR="009E30D7" w:rsidRPr="00A3337D" w:rsidRDefault="009E30D7" w:rsidP="00A3337D">
      <w:pPr>
        <w:rPr>
          <w:sz w:val="30"/>
          <w:szCs w:val="30"/>
        </w:rPr>
      </w:pPr>
      <w:bookmarkStart w:id="0" w:name="_GoBack"/>
      <w:bookmarkEnd w:id="0"/>
    </w:p>
    <w:sectPr w:rsidR="009E30D7" w:rsidRPr="00A3337D" w:rsidSect="001F2CE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EB" w:rsidRDefault="00FC4CEB" w:rsidP="00A3337D">
      <w:r>
        <w:separator/>
      </w:r>
    </w:p>
  </w:endnote>
  <w:endnote w:type="continuationSeparator" w:id="0">
    <w:p w:rsidR="00FC4CEB" w:rsidRDefault="00FC4CEB" w:rsidP="00A3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EB" w:rsidRDefault="00FC4CEB" w:rsidP="00A3337D">
      <w:r>
        <w:separator/>
      </w:r>
    </w:p>
  </w:footnote>
  <w:footnote w:type="continuationSeparator" w:id="0">
    <w:p w:rsidR="00FC4CEB" w:rsidRDefault="00FC4CEB" w:rsidP="00A3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ED"/>
    <w:rsid w:val="001F2CED"/>
    <w:rsid w:val="0066367F"/>
    <w:rsid w:val="007D2B23"/>
    <w:rsid w:val="009E30D7"/>
    <w:rsid w:val="00A3337D"/>
    <w:rsid w:val="00E656F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3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3337D"/>
  </w:style>
  <w:style w:type="paragraph" w:styleId="a5">
    <w:name w:val="footer"/>
    <w:basedOn w:val="a"/>
    <w:link w:val="a6"/>
    <w:uiPriority w:val="99"/>
    <w:unhideWhenUsed/>
    <w:rsid w:val="00A333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337D"/>
  </w:style>
  <w:style w:type="paragraph" w:styleId="a7">
    <w:name w:val="Body Text"/>
    <w:basedOn w:val="a"/>
    <w:link w:val="a8"/>
    <w:unhideWhenUsed/>
    <w:rsid w:val="001F2CED"/>
    <w:pPr>
      <w:widowControl w:val="0"/>
      <w:shd w:val="clear" w:color="auto" w:fill="FFFFFF"/>
      <w:spacing w:line="288" w:lineRule="exact"/>
    </w:pPr>
    <w:rPr>
      <w:spacing w:val="-2"/>
      <w:sz w:val="22"/>
      <w:szCs w:val="22"/>
    </w:rPr>
  </w:style>
  <w:style w:type="character" w:customStyle="1" w:styleId="a8">
    <w:name w:val="Основной текст Знак"/>
    <w:basedOn w:val="a0"/>
    <w:link w:val="a7"/>
    <w:rsid w:val="001F2CED"/>
    <w:rPr>
      <w:rFonts w:ascii="Times New Roman" w:eastAsia="Times New Roman" w:hAnsi="Times New Roman" w:cs="Times New Roman"/>
      <w:spacing w:val="-2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3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3337D"/>
  </w:style>
  <w:style w:type="paragraph" w:styleId="a5">
    <w:name w:val="footer"/>
    <w:basedOn w:val="a"/>
    <w:link w:val="a6"/>
    <w:uiPriority w:val="99"/>
    <w:unhideWhenUsed/>
    <w:rsid w:val="00A333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337D"/>
  </w:style>
  <w:style w:type="paragraph" w:styleId="a7">
    <w:name w:val="Body Text"/>
    <w:basedOn w:val="a"/>
    <w:link w:val="a8"/>
    <w:unhideWhenUsed/>
    <w:rsid w:val="001F2CED"/>
    <w:pPr>
      <w:widowControl w:val="0"/>
      <w:shd w:val="clear" w:color="auto" w:fill="FFFFFF"/>
      <w:spacing w:line="288" w:lineRule="exact"/>
    </w:pPr>
    <w:rPr>
      <w:spacing w:val="-2"/>
      <w:sz w:val="22"/>
      <w:szCs w:val="22"/>
    </w:rPr>
  </w:style>
  <w:style w:type="character" w:customStyle="1" w:styleId="a8">
    <w:name w:val="Основной текст Знак"/>
    <w:basedOn w:val="a0"/>
    <w:link w:val="a7"/>
    <w:rsid w:val="001F2CED"/>
    <w:rPr>
      <w:rFonts w:ascii="Times New Roman" w:eastAsia="Times New Roman" w:hAnsi="Times New Roman" w:cs="Times New Roman"/>
      <w:spacing w:val="-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1676</Words>
  <Characters>9554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2020-11-09T09:05:00Z</dcterms:created>
  <dcterms:modified xsi:type="dcterms:W3CDTF">2020-11-09T09:07:00Z</dcterms:modified>
</cp:coreProperties>
</file>