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proofErr w:type="gramStart"/>
      <w:r>
        <w:rPr>
          <w:sz w:val="28"/>
          <w:szCs w:val="28"/>
        </w:rPr>
        <w:t xml:space="preserve">(материалы в помощь заместителю руководителя по идеологической работе </w:t>
      </w:r>
      <w:proofErr w:type="gramEnd"/>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Pr="00A30A93" w:rsidRDefault="00842BEA" w:rsidP="009F3B46">
      <w:pPr>
        <w:jc w:val="center"/>
        <w:rPr>
          <w:sz w:val="28"/>
          <w:szCs w:val="28"/>
        </w:rPr>
      </w:pPr>
      <w:r>
        <w:rPr>
          <w:sz w:val="28"/>
          <w:szCs w:val="28"/>
        </w:rPr>
        <w:t>декабрь</w:t>
      </w:r>
      <w:r w:rsidR="00E01501">
        <w:rPr>
          <w:sz w:val="28"/>
          <w:szCs w:val="28"/>
        </w:rPr>
        <w:t>, 2020 г.</w:t>
      </w:r>
    </w:p>
    <w:p w:rsidR="00A30A93" w:rsidRDefault="00A30A93" w:rsidP="00E01501">
      <w:pPr>
        <w:jc w:val="center"/>
        <w:rPr>
          <w:b/>
          <w:sz w:val="28"/>
          <w:szCs w:val="28"/>
        </w:rPr>
      </w:pPr>
    </w:p>
    <w:p w:rsidR="00F57CA7" w:rsidRPr="009C7E22" w:rsidRDefault="00F57CA7" w:rsidP="00F57CA7">
      <w:pPr>
        <w:contextualSpacing/>
        <w:jc w:val="center"/>
        <w:rPr>
          <w:b/>
          <w:sz w:val="32"/>
          <w:szCs w:val="32"/>
        </w:rPr>
      </w:pPr>
      <w:bookmarkStart w:id="0" w:name="_GoBack"/>
      <w:bookmarkEnd w:id="0"/>
      <w:r w:rsidRPr="009C7E22">
        <w:rPr>
          <w:b/>
          <w:sz w:val="32"/>
          <w:szCs w:val="32"/>
        </w:rPr>
        <w:lastRenderedPageBreak/>
        <w:t>СОДЕРЖАНИЕ</w:t>
      </w:r>
    </w:p>
    <w:p w:rsidR="00A64EA4" w:rsidRDefault="00A64EA4" w:rsidP="00A64EA4">
      <w:pPr>
        <w:widowControl w:val="0"/>
        <w:overflowPunct w:val="0"/>
        <w:autoSpaceDE w:val="0"/>
        <w:autoSpaceDN w:val="0"/>
        <w:adjustRightInd w:val="0"/>
        <w:spacing w:line="340" w:lineRule="exact"/>
        <w:jc w:val="center"/>
        <w:rPr>
          <w:b/>
          <w:sz w:val="30"/>
          <w:szCs w:val="30"/>
        </w:rPr>
      </w:pPr>
    </w:p>
    <w:p w:rsidR="00365CDE" w:rsidRPr="00A14FD2" w:rsidRDefault="00A64EA4" w:rsidP="00365CDE">
      <w:pPr>
        <w:widowControl w:val="0"/>
        <w:overflowPunct w:val="0"/>
        <w:autoSpaceDE w:val="0"/>
        <w:autoSpaceDN w:val="0"/>
        <w:adjustRightInd w:val="0"/>
        <w:spacing w:line="340" w:lineRule="exact"/>
        <w:rPr>
          <w:sz w:val="32"/>
          <w:szCs w:val="32"/>
        </w:rPr>
      </w:pPr>
      <w:r w:rsidRPr="00A14FD2">
        <w:rPr>
          <w:sz w:val="32"/>
          <w:szCs w:val="32"/>
        </w:rPr>
        <w:t xml:space="preserve">1. </w:t>
      </w:r>
      <w:r w:rsidR="00365CDE" w:rsidRPr="00A14FD2">
        <w:rPr>
          <w:sz w:val="32"/>
          <w:szCs w:val="32"/>
        </w:rPr>
        <w:t>Знаковые события трилогии малой родины</w:t>
      </w:r>
      <w:r w:rsidRPr="00A14FD2">
        <w:rPr>
          <w:sz w:val="32"/>
          <w:szCs w:val="32"/>
        </w:rPr>
        <w:t>…………</w:t>
      </w:r>
      <w:r w:rsidR="00A14FD2">
        <w:rPr>
          <w:sz w:val="32"/>
          <w:szCs w:val="32"/>
        </w:rPr>
        <w:t>………………..3</w:t>
      </w:r>
    </w:p>
    <w:p w:rsidR="00365CDE" w:rsidRPr="00A14FD2" w:rsidRDefault="00365CDE" w:rsidP="00365CDE">
      <w:pPr>
        <w:widowControl w:val="0"/>
        <w:overflowPunct w:val="0"/>
        <w:autoSpaceDE w:val="0"/>
        <w:autoSpaceDN w:val="0"/>
        <w:adjustRightInd w:val="0"/>
        <w:spacing w:line="340" w:lineRule="exact"/>
        <w:rPr>
          <w:sz w:val="32"/>
          <w:szCs w:val="32"/>
        </w:rPr>
      </w:pPr>
    </w:p>
    <w:p w:rsidR="009C7E22" w:rsidRPr="00A14FD2" w:rsidRDefault="009C7E22" w:rsidP="009C7E22">
      <w:pPr>
        <w:spacing w:line="280" w:lineRule="exact"/>
        <w:ind w:firstLine="709"/>
        <w:jc w:val="both"/>
        <w:rPr>
          <w:i/>
          <w:sz w:val="32"/>
          <w:szCs w:val="32"/>
        </w:rPr>
      </w:pPr>
      <w:r w:rsidRPr="00A14FD2">
        <w:rPr>
          <w:sz w:val="32"/>
          <w:szCs w:val="32"/>
        </w:rPr>
        <w:t xml:space="preserve">1.1 Предварительные итоги реализации основных направлений Республиканской программы мероприятий по проведению в Республике Беларусь 2018 – 2020 годов под знаком Года малой родины… </w:t>
      </w:r>
      <w:r w:rsidR="00A14FD2">
        <w:rPr>
          <w:sz w:val="32"/>
          <w:szCs w:val="32"/>
        </w:rPr>
        <w:t>…………………………………………………………………..</w:t>
      </w:r>
      <w:r w:rsidRPr="00A14FD2">
        <w:rPr>
          <w:sz w:val="32"/>
          <w:szCs w:val="32"/>
        </w:rPr>
        <w:t>6</w:t>
      </w:r>
    </w:p>
    <w:p w:rsidR="009C7E22" w:rsidRPr="00A14FD2" w:rsidRDefault="009C7E22" w:rsidP="00365CDE">
      <w:pPr>
        <w:widowControl w:val="0"/>
        <w:overflowPunct w:val="0"/>
        <w:autoSpaceDE w:val="0"/>
        <w:autoSpaceDN w:val="0"/>
        <w:adjustRightInd w:val="0"/>
        <w:spacing w:line="340" w:lineRule="exact"/>
        <w:rPr>
          <w:sz w:val="32"/>
          <w:szCs w:val="32"/>
        </w:rPr>
      </w:pPr>
    </w:p>
    <w:p w:rsidR="009C7E22" w:rsidRPr="00A14FD2" w:rsidRDefault="00365CDE" w:rsidP="009C7E22">
      <w:pPr>
        <w:widowControl w:val="0"/>
        <w:overflowPunct w:val="0"/>
        <w:autoSpaceDE w:val="0"/>
        <w:autoSpaceDN w:val="0"/>
        <w:adjustRightInd w:val="0"/>
        <w:spacing w:line="340" w:lineRule="exact"/>
        <w:rPr>
          <w:sz w:val="32"/>
          <w:szCs w:val="32"/>
        </w:rPr>
      </w:pPr>
      <w:r w:rsidRPr="00A14FD2">
        <w:rPr>
          <w:sz w:val="32"/>
          <w:szCs w:val="32"/>
        </w:rPr>
        <w:t>2. О мерах по противодействию незаконному обороту наркотиков…</w:t>
      </w:r>
      <w:r w:rsidR="00A14FD2">
        <w:rPr>
          <w:sz w:val="32"/>
          <w:szCs w:val="32"/>
        </w:rPr>
        <w:t>.</w:t>
      </w:r>
      <w:r w:rsidR="009C7E22" w:rsidRPr="00A14FD2">
        <w:rPr>
          <w:sz w:val="32"/>
          <w:szCs w:val="32"/>
        </w:rPr>
        <w:t>19</w:t>
      </w:r>
    </w:p>
    <w:p w:rsidR="009C7E22" w:rsidRPr="00A14FD2" w:rsidRDefault="009C7E22" w:rsidP="009C7E22">
      <w:pPr>
        <w:widowControl w:val="0"/>
        <w:overflowPunct w:val="0"/>
        <w:autoSpaceDE w:val="0"/>
        <w:autoSpaceDN w:val="0"/>
        <w:adjustRightInd w:val="0"/>
        <w:spacing w:line="340" w:lineRule="exact"/>
        <w:rPr>
          <w:sz w:val="32"/>
          <w:szCs w:val="32"/>
        </w:rPr>
      </w:pPr>
    </w:p>
    <w:p w:rsidR="009C7E22" w:rsidRPr="00A14FD2" w:rsidRDefault="009C7E22" w:rsidP="009C7E22">
      <w:pPr>
        <w:widowControl w:val="0"/>
        <w:overflowPunct w:val="0"/>
        <w:autoSpaceDE w:val="0"/>
        <w:autoSpaceDN w:val="0"/>
        <w:adjustRightInd w:val="0"/>
        <w:spacing w:line="340" w:lineRule="exact"/>
        <w:rPr>
          <w:sz w:val="32"/>
          <w:szCs w:val="32"/>
        </w:rPr>
      </w:pPr>
      <w:r w:rsidRPr="00A14FD2">
        <w:rPr>
          <w:sz w:val="32"/>
          <w:szCs w:val="32"/>
        </w:rPr>
        <w:t>3. Профилактика острых респираторных инфекций</w:t>
      </w:r>
      <w:r w:rsidRPr="00A14FD2">
        <w:rPr>
          <w:bCs/>
          <w:sz w:val="32"/>
          <w:szCs w:val="32"/>
        </w:rPr>
        <w:t xml:space="preserve"> и инфекции  </w:t>
      </w:r>
      <w:r w:rsidRPr="00A14FD2">
        <w:rPr>
          <w:sz w:val="32"/>
          <w:szCs w:val="32"/>
        </w:rPr>
        <w:t>COVID-19……………………………………………………</w:t>
      </w:r>
      <w:r w:rsidR="00A14FD2">
        <w:rPr>
          <w:sz w:val="32"/>
          <w:szCs w:val="32"/>
        </w:rPr>
        <w:t>……………</w:t>
      </w:r>
      <w:r w:rsidR="00A14FD2" w:rsidRPr="00A14FD2">
        <w:rPr>
          <w:sz w:val="32"/>
          <w:szCs w:val="32"/>
        </w:rPr>
        <w:t>26</w:t>
      </w:r>
    </w:p>
    <w:p w:rsidR="009C7E22" w:rsidRPr="00365CDE" w:rsidRDefault="009C7E22" w:rsidP="00365CDE">
      <w:pPr>
        <w:widowControl w:val="0"/>
        <w:overflowPunct w:val="0"/>
        <w:autoSpaceDE w:val="0"/>
        <w:autoSpaceDN w:val="0"/>
        <w:adjustRightInd w:val="0"/>
        <w:spacing w:line="340" w:lineRule="exact"/>
        <w:rPr>
          <w:sz w:val="30"/>
          <w:szCs w:val="30"/>
        </w:rPr>
      </w:pPr>
    </w:p>
    <w:p w:rsidR="00365CDE" w:rsidRPr="00A64EA4" w:rsidRDefault="00365CDE" w:rsidP="00A64EA4">
      <w:pPr>
        <w:widowControl w:val="0"/>
        <w:overflowPunct w:val="0"/>
        <w:autoSpaceDE w:val="0"/>
        <w:autoSpaceDN w:val="0"/>
        <w:adjustRightInd w:val="0"/>
        <w:spacing w:line="340" w:lineRule="exact"/>
        <w:rPr>
          <w:sz w:val="30"/>
          <w:szCs w:val="30"/>
        </w:rPr>
      </w:pPr>
    </w:p>
    <w:p w:rsidR="00A64EA4" w:rsidRDefault="00A64EA4" w:rsidP="00A64EA4">
      <w:pPr>
        <w:widowControl w:val="0"/>
        <w:overflowPunct w:val="0"/>
        <w:autoSpaceDE w:val="0"/>
        <w:autoSpaceDN w:val="0"/>
        <w:adjustRightInd w:val="0"/>
        <w:spacing w:line="340" w:lineRule="exact"/>
        <w:rPr>
          <w:b/>
          <w:sz w:val="30"/>
          <w:szCs w:val="30"/>
        </w:rPr>
      </w:pPr>
    </w:p>
    <w:p w:rsidR="00A64EA4" w:rsidRDefault="00A64EA4" w:rsidP="00A64EA4">
      <w:pPr>
        <w:widowControl w:val="0"/>
        <w:overflowPunct w:val="0"/>
        <w:autoSpaceDE w:val="0"/>
        <w:autoSpaceDN w:val="0"/>
        <w:adjustRightInd w:val="0"/>
        <w:spacing w:line="340" w:lineRule="exact"/>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A64EA4">
      <w:pPr>
        <w:widowControl w:val="0"/>
        <w:overflowPunct w:val="0"/>
        <w:autoSpaceDE w:val="0"/>
        <w:autoSpaceDN w:val="0"/>
        <w:adjustRightInd w:val="0"/>
        <w:spacing w:line="340" w:lineRule="exact"/>
        <w:jc w:val="center"/>
        <w:rPr>
          <w:b/>
          <w:sz w:val="30"/>
          <w:szCs w:val="30"/>
        </w:rPr>
      </w:pPr>
    </w:p>
    <w:p w:rsidR="00A64EA4" w:rsidRDefault="00A64EA4" w:rsidP="00DA2DC2">
      <w:pPr>
        <w:widowControl w:val="0"/>
        <w:overflowPunct w:val="0"/>
        <w:autoSpaceDE w:val="0"/>
        <w:autoSpaceDN w:val="0"/>
        <w:adjustRightInd w:val="0"/>
        <w:spacing w:line="340" w:lineRule="exact"/>
        <w:rPr>
          <w:b/>
          <w:sz w:val="30"/>
          <w:szCs w:val="30"/>
        </w:rPr>
      </w:pPr>
    </w:p>
    <w:p w:rsidR="00A64EA4" w:rsidRPr="00271374" w:rsidRDefault="00A64EA4" w:rsidP="00A64EA4">
      <w:pPr>
        <w:widowControl w:val="0"/>
        <w:overflowPunct w:val="0"/>
        <w:autoSpaceDE w:val="0"/>
        <w:autoSpaceDN w:val="0"/>
        <w:adjustRightInd w:val="0"/>
        <w:spacing w:line="340" w:lineRule="exact"/>
        <w:jc w:val="center"/>
        <w:rPr>
          <w:b/>
          <w:sz w:val="30"/>
          <w:szCs w:val="30"/>
        </w:rPr>
      </w:pPr>
      <w:r w:rsidRPr="00271374">
        <w:rPr>
          <w:b/>
          <w:sz w:val="30"/>
          <w:szCs w:val="30"/>
        </w:rPr>
        <w:lastRenderedPageBreak/>
        <w:t>ЗНАКОВЫЕ СОБЫТИЯ ТРИЛОГИИ МАЛО</w:t>
      </w:r>
      <w:r>
        <w:rPr>
          <w:b/>
          <w:sz w:val="30"/>
          <w:szCs w:val="30"/>
        </w:rPr>
        <w:t>Й</w:t>
      </w:r>
      <w:r w:rsidRPr="00271374">
        <w:rPr>
          <w:b/>
          <w:sz w:val="30"/>
          <w:szCs w:val="30"/>
        </w:rPr>
        <w:t xml:space="preserve"> РОДИНЫ</w:t>
      </w:r>
    </w:p>
    <w:p w:rsidR="00A64EA4" w:rsidRDefault="00A64EA4" w:rsidP="00A64EA4">
      <w:pPr>
        <w:widowControl w:val="0"/>
        <w:overflowPunct w:val="0"/>
        <w:autoSpaceDE w:val="0"/>
        <w:autoSpaceDN w:val="0"/>
        <w:adjustRightInd w:val="0"/>
        <w:spacing w:line="280" w:lineRule="exact"/>
        <w:jc w:val="center"/>
        <w:rPr>
          <w:rFonts w:eastAsia="Calibri"/>
          <w:i/>
          <w:sz w:val="28"/>
          <w:szCs w:val="28"/>
        </w:rPr>
      </w:pPr>
    </w:p>
    <w:p w:rsidR="00A64EA4" w:rsidRDefault="00A64EA4" w:rsidP="00A64EA4">
      <w:pPr>
        <w:widowControl w:val="0"/>
        <w:overflowPunct w:val="0"/>
        <w:autoSpaceDE w:val="0"/>
        <w:autoSpaceDN w:val="0"/>
        <w:adjustRightInd w:val="0"/>
        <w:spacing w:line="280" w:lineRule="exact"/>
        <w:jc w:val="center"/>
        <w:rPr>
          <w:rFonts w:eastAsia="Calibri"/>
          <w:i/>
          <w:sz w:val="28"/>
          <w:szCs w:val="28"/>
        </w:rPr>
      </w:pPr>
      <w:r w:rsidRPr="006D6647">
        <w:rPr>
          <w:rFonts w:eastAsia="Calibri"/>
          <w:i/>
          <w:sz w:val="28"/>
          <w:szCs w:val="28"/>
        </w:rPr>
        <w:t xml:space="preserve">Материал подготовлен </w:t>
      </w:r>
      <w:r>
        <w:rPr>
          <w:rFonts w:eastAsia="Calibri"/>
          <w:i/>
          <w:sz w:val="28"/>
          <w:szCs w:val="28"/>
        </w:rPr>
        <w:t xml:space="preserve">Академией управления </w:t>
      </w:r>
    </w:p>
    <w:p w:rsidR="00A64EA4" w:rsidRPr="006D6647" w:rsidRDefault="00A64EA4" w:rsidP="00A64EA4">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при Президенте Республики Беларусь</w:t>
      </w:r>
      <w:r w:rsidRPr="006D6647">
        <w:rPr>
          <w:rFonts w:eastAsia="Calibri"/>
          <w:i/>
          <w:sz w:val="28"/>
          <w:szCs w:val="28"/>
        </w:rPr>
        <w:t xml:space="preserve"> </w:t>
      </w:r>
    </w:p>
    <w:p w:rsidR="00A64EA4" w:rsidRPr="006D6647" w:rsidRDefault="00A64EA4" w:rsidP="00A64EA4">
      <w:pPr>
        <w:widowControl w:val="0"/>
        <w:overflowPunct w:val="0"/>
        <w:autoSpaceDE w:val="0"/>
        <w:autoSpaceDN w:val="0"/>
        <w:adjustRightInd w:val="0"/>
        <w:spacing w:line="280" w:lineRule="exact"/>
        <w:jc w:val="center"/>
        <w:rPr>
          <w:rFonts w:eastAsia="Calibri"/>
          <w:i/>
          <w:sz w:val="28"/>
          <w:szCs w:val="28"/>
        </w:rPr>
      </w:pPr>
      <w:r w:rsidRPr="006D6647">
        <w:rPr>
          <w:rFonts w:eastAsia="Calibri"/>
          <w:i/>
          <w:sz w:val="28"/>
          <w:szCs w:val="28"/>
        </w:rPr>
        <w:t>на основе сведений республиканских органов государственного управления,</w:t>
      </w:r>
    </w:p>
    <w:p w:rsidR="00A64EA4" w:rsidRPr="006D6647" w:rsidRDefault="00A64EA4" w:rsidP="00A64EA4">
      <w:pPr>
        <w:widowControl w:val="0"/>
        <w:overflowPunct w:val="0"/>
        <w:autoSpaceDE w:val="0"/>
        <w:autoSpaceDN w:val="0"/>
        <w:adjustRightInd w:val="0"/>
        <w:spacing w:line="280" w:lineRule="exact"/>
        <w:jc w:val="center"/>
        <w:rPr>
          <w:rFonts w:eastAsia="Calibri"/>
          <w:i/>
          <w:sz w:val="28"/>
          <w:szCs w:val="28"/>
        </w:rPr>
      </w:pPr>
      <w:r w:rsidRPr="006D6647">
        <w:rPr>
          <w:rFonts w:eastAsia="Calibri"/>
          <w:i/>
          <w:sz w:val="28"/>
          <w:szCs w:val="28"/>
        </w:rPr>
        <w:t>облисполкомов, Минского горисполкома</w:t>
      </w:r>
      <w:r>
        <w:rPr>
          <w:rFonts w:eastAsia="Calibri"/>
          <w:i/>
          <w:sz w:val="28"/>
          <w:szCs w:val="28"/>
        </w:rPr>
        <w:t xml:space="preserve">, </w:t>
      </w:r>
      <w:r w:rsidRPr="00271374">
        <w:rPr>
          <w:rFonts w:eastAsia="Calibri"/>
          <w:i/>
          <w:sz w:val="28"/>
          <w:szCs w:val="28"/>
        </w:rPr>
        <w:t xml:space="preserve">ЦК ОО </w:t>
      </w:r>
      <w:r>
        <w:rPr>
          <w:rFonts w:eastAsia="Calibri"/>
          <w:i/>
          <w:sz w:val="28"/>
          <w:szCs w:val="28"/>
        </w:rPr>
        <w:t>”</w:t>
      </w:r>
      <w:r w:rsidRPr="00271374">
        <w:rPr>
          <w:rFonts w:eastAsia="Calibri"/>
          <w:i/>
          <w:sz w:val="28"/>
          <w:szCs w:val="28"/>
        </w:rPr>
        <w:t>БРСМ</w:t>
      </w:r>
      <w:r>
        <w:rPr>
          <w:rFonts w:eastAsia="Calibri"/>
          <w:i/>
          <w:sz w:val="28"/>
          <w:szCs w:val="28"/>
        </w:rPr>
        <w:t xml:space="preserve">“, </w:t>
      </w:r>
      <w:r w:rsidRPr="001A426D">
        <w:rPr>
          <w:rFonts w:eastAsia="Calibri"/>
          <w:i/>
          <w:sz w:val="28"/>
          <w:szCs w:val="28"/>
        </w:rPr>
        <w:t xml:space="preserve">информационного агентства </w:t>
      </w:r>
      <w:r>
        <w:rPr>
          <w:rFonts w:eastAsia="Calibri"/>
          <w:i/>
          <w:sz w:val="28"/>
          <w:szCs w:val="28"/>
        </w:rPr>
        <w:t>”</w:t>
      </w:r>
      <w:proofErr w:type="spellStart"/>
      <w:r w:rsidRPr="001A426D">
        <w:rPr>
          <w:rFonts w:eastAsia="Calibri"/>
          <w:i/>
          <w:sz w:val="28"/>
          <w:szCs w:val="28"/>
        </w:rPr>
        <w:t>БелТА</w:t>
      </w:r>
      <w:proofErr w:type="spellEnd"/>
      <w:r>
        <w:rPr>
          <w:rFonts w:eastAsia="Calibri"/>
          <w:i/>
          <w:sz w:val="28"/>
          <w:szCs w:val="28"/>
        </w:rPr>
        <w:t>“</w:t>
      </w:r>
    </w:p>
    <w:p w:rsidR="00A64EA4" w:rsidRPr="006D6647" w:rsidRDefault="00A64EA4" w:rsidP="00A64EA4">
      <w:pPr>
        <w:ind w:firstLine="708"/>
        <w:jc w:val="both"/>
        <w:rPr>
          <w:sz w:val="30"/>
          <w:szCs w:val="30"/>
        </w:rPr>
      </w:pPr>
    </w:p>
    <w:p w:rsidR="00A64EA4" w:rsidRDefault="00A64EA4" w:rsidP="00A64EA4">
      <w:pPr>
        <w:ind w:firstLine="709"/>
        <w:jc w:val="both"/>
        <w:rPr>
          <w:sz w:val="30"/>
          <w:szCs w:val="30"/>
        </w:rPr>
      </w:pPr>
      <w:r w:rsidRPr="00271374">
        <w:rPr>
          <w:sz w:val="30"/>
          <w:szCs w:val="30"/>
        </w:rPr>
        <w:t xml:space="preserve">Место, где мы родились, на протяжении всей жизни вызывает особенные, трепетные чувства у каждого белоруса. Малая родина невидимыми нитями притягивает к себе, напоминает звонками родных и близких, новостями об успехах и достижениях земляков. С ней связаны воспоминания о друзьях детства, первой школьной любви, тепле родительского дома. </w:t>
      </w:r>
      <w:proofErr w:type="gramStart"/>
      <w:r w:rsidRPr="00271374">
        <w:rPr>
          <w:sz w:val="30"/>
          <w:szCs w:val="30"/>
        </w:rPr>
        <w:t xml:space="preserve">Сейчас, в современном постоянно изменяющемся и </w:t>
      </w:r>
      <w:proofErr w:type="spellStart"/>
      <w:r w:rsidRPr="00271374">
        <w:rPr>
          <w:sz w:val="30"/>
          <w:szCs w:val="30"/>
        </w:rPr>
        <w:t>глобализирующемся</w:t>
      </w:r>
      <w:proofErr w:type="spellEnd"/>
      <w:r w:rsidRPr="00271374">
        <w:rPr>
          <w:sz w:val="30"/>
          <w:szCs w:val="30"/>
        </w:rPr>
        <w:t xml:space="preserve"> мире, с набирающей популярность идеей о размывающихся границах государств и появлении все большего числа людей, считающих себя </w:t>
      </w:r>
      <w:r>
        <w:rPr>
          <w:sz w:val="30"/>
          <w:szCs w:val="30"/>
        </w:rPr>
        <w:t>”</w:t>
      </w:r>
      <w:r w:rsidRPr="00271374">
        <w:rPr>
          <w:sz w:val="30"/>
          <w:szCs w:val="30"/>
        </w:rPr>
        <w:t>гражданами мира</w:t>
      </w:r>
      <w:r>
        <w:rPr>
          <w:sz w:val="30"/>
          <w:szCs w:val="30"/>
        </w:rPr>
        <w:t>“</w:t>
      </w:r>
      <w:r w:rsidRPr="00271374">
        <w:rPr>
          <w:sz w:val="30"/>
          <w:szCs w:val="30"/>
        </w:rPr>
        <w:t>, память о малой родине часто является незыблемым фундаментом, связывающим человека с его страной.</w:t>
      </w:r>
      <w:proofErr w:type="gramEnd"/>
    </w:p>
    <w:p w:rsidR="00A64EA4" w:rsidRPr="009D7156" w:rsidRDefault="00A64EA4" w:rsidP="00A64EA4">
      <w:pPr>
        <w:ind w:firstLine="709"/>
        <w:jc w:val="both"/>
        <w:rPr>
          <w:sz w:val="30"/>
          <w:szCs w:val="30"/>
        </w:rPr>
      </w:pPr>
      <w:r>
        <w:rPr>
          <w:sz w:val="30"/>
          <w:szCs w:val="30"/>
        </w:rPr>
        <w:t xml:space="preserve">Президент Республики Беларусь А.Г.Лукашенко отметил, что </w:t>
      </w:r>
      <w:r>
        <w:rPr>
          <w:b/>
          <w:sz w:val="30"/>
          <w:szCs w:val="30"/>
        </w:rPr>
        <w:t>”</w:t>
      </w:r>
      <w:r w:rsidRPr="00271374">
        <w:rPr>
          <w:b/>
          <w:i/>
          <w:sz w:val="30"/>
          <w:szCs w:val="30"/>
        </w:rPr>
        <w:t>без малой родины, особенно деревни, не может быть ни страны, ни суверенитета и независимости</w:t>
      </w:r>
      <w:r>
        <w:rPr>
          <w:b/>
          <w:i/>
          <w:sz w:val="30"/>
          <w:szCs w:val="30"/>
        </w:rPr>
        <w:t>“</w:t>
      </w:r>
      <w:r>
        <w:rPr>
          <w:sz w:val="30"/>
          <w:szCs w:val="30"/>
        </w:rPr>
        <w:t xml:space="preserve">. И действительно, любовь белорусов к родным городам, большим селам и маленьким деревням, отдаленным хуторам, является теми кирпичиками, которые создают прочную основу гражданского патриотизма, формируют связь между </w:t>
      </w:r>
      <w:proofErr w:type="gramStart"/>
      <w:r>
        <w:rPr>
          <w:sz w:val="30"/>
          <w:szCs w:val="30"/>
        </w:rPr>
        <w:t>людьми</w:t>
      </w:r>
      <w:proofErr w:type="gramEnd"/>
      <w:r>
        <w:rPr>
          <w:sz w:val="30"/>
          <w:szCs w:val="30"/>
        </w:rPr>
        <w:t xml:space="preserve"> как в отдельных населенных пунктах, так и по всей стране. </w:t>
      </w:r>
    </w:p>
    <w:p w:rsidR="00A64EA4" w:rsidRPr="00271374" w:rsidRDefault="00A64EA4" w:rsidP="00A64EA4">
      <w:pPr>
        <w:ind w:firstLine="709"/>
        <w:jc w:val="both"/>
        <w:rPr>
          <w:sz w:val="30"/>
          <w:szCs w:val="30"/>
        </w:rPr>
      </w:pPr>
      <w:r w:rsidRPr="00271374">
        <w:rPr>
          <w:sz w:val="30"/>
          <w:szCs w:val="30"/>
        </w:rPr>
        <w:t xml:space="preserve">Идея любви к малой родине и память о ней проходят красной нитью через всю историю нашей страны. </w:t>
      </w:r>
      <w:proofErr w:type="gramStart"/>
      <w:r w:rsidRPr="00271374">
        <w:rPr>
          <w:sz w:val="30"/>
          <w:szCs w:val="30"/>
        </w:rPr>
        <w:t xml:space="preserve">С мыслью о родных городах, деревнях в годы Великой Отечественной войны наши соотечественники поднимались в атаку на полях сражений, </w:t>
      </w:r>
      <w:r>
        <w:rPr>
          <w:sz w:val="30"/>
          <w:szCs w:val="30"/>
        </w:rPr>
        <w:t>готовили боеприпасы</w:t>
      </w:r>
      <w:r w:rsidRPr="00271374">
        <w:rPr>
          <w:sz w:val="30"/>
          <w:szCs w:val="30"/>
        </w:rPr>
        <w:t xml:space="preserve"> на эвакуированных в глубь страны заводах, участвовали в освобождении Европы от немецко-фашистских захватчиков, а в мирное время – занимались восстановлением разрушенных домов, благоустройством городов, помогали заново запустить работу местных предприятий, а после – благополучно трудились на благо своей малой родины, преумножая</w:t>
      </w:r>
      <w:proofErr w:type="gramEnd"/>
      <w:r w:rsidRPr="00271374">
        <w:rPr>
          <w:sz w:val="30"/>
          <w:szCs w:val="30"/>
        </w:rPr>
        <w:t xml:space="preserve"> ее богатство и благосостояние.</w:t>
      </w:r>
    </w:p>
    <w:p w:rsidR="00A64EA4" w:rsidRPr="00271374" w:rsidRDefault="00A64EA4" w:rsidP="00A64EA4">
      <w:pPr>
        <w:ind w:firstLine="709"/>
        <w:jc w:val="both"/>
        <w:rPr>
          <w:sz w:val="30"/>
          <w:szCs w:val="30"/>
        </w:rPr>
      </w:pPr>
      <w:r w:rsidRPr="00271374">
        <w:rPr>
          <w:sz w:val="30"/>
          <w:szCs w:val="30"/>
        </w:rPr>
        <w:t xml:space="preserve">Президент Республики Беларусь А.Г.Лукашенко неоднократно отмечал важность малой родины в судьбе гражданина, особую значимость участия в полезных делах на благо родного края. Добрые дела каждого белоруса – </w:t>
      </w:r>
      <w:r>
        <w:rPr>
          <w:sz w:val="30"/>
          <w:szCs w:val="30"/>
        </w:rPr>
        <w:t>вклад в будущее страны</w:t>
      </w:r>
      <w:r w:rsidRPr="00271374">
        <w:rPr>
          <w:sz w:val="30"/>
          <w:szCs w:val="30"/>
        </w:rPr>
        <w:t xml:space="preserve">: </w:t>
      </w:r>
      <w:r>
        <w:rPr>
          <w:b/>
          <w:i/>
          <w:sz w:val="30"/>
          <w:szCs w:val="30"/>
        </w:rPr>
        <w:t>”</w:t>
      </w:r>
      <w:r w:rsidRPr="00EB09CB">
        <w:rPr>
          <w:b/>
          <w:i/>
          <w:sz w:val="30"/>
          <w:szCs w:val="30"/>
        </w:rPr>
        <w:t>Беларусь – наш общий дом, и в наших интересах сделать его уютным и образцовым.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r>
        <w:rPr>
          <w:b/>
          <w:i/>
          <w:sz w:val="30"/>
          <w:szCs w:val="30"/>
        </w:rPr>
        <w:t>“</w:t>
      </w:r>
      <w:r w:rsidRPr="00271374">
        <w:rPr>
          <w:sz w:val="30"/>
          <w:szCs w:val="30"/>
        </w:rPr>
        <w:t xml:space="preserve">. По словам Главы государства, личное участие каждого в </w:t>
      </w:r>
      <w:r w:rsidRPr="00201BD3">
        <w:rPr>
          <w:sz w:val="30"/>
          <w:szCs w:val="30"/>
        </w:rPr>
        <w:t xml:space="preserve">этом процессе будет для новых поколений примером </w:t>
      </w:r>
      <w:r w:rsidRPr="00201BD3">
        <w:rPr>
          <w:sz w:val="30"/>
          <w:szCs w:val="30"/>
        </w:rPr>
        <w:lastRenderedPageBreak/>
        <w:t>настоящего патриотизма, когда красивые лозунги и слова подкрепляются деятельными поступками:</w:t>
      </w:r>
      <w:r w:rsidRPr="00271374">
        <w:rPr>
          <w:sz w:val="30"/>
          <w:szCs w:val="30"/>
        </w:rPr>
        <w:t xml:space="preserve"> </w:t>
      </w:r>
      <w:r>
        <w:rPr>
          <w:b/>
          <w:sz w:val="30"/>
          <w:szCs w:val="30"/>
        </w:rPr>
        <w:t>”</w:t>
      </w:r>
      <w:r w:rsidRPr="00EB09CB">
        <w:rPr>
          <w:b/>
          <w:i/>
          <w:sz w:val="30"/>
          <w:szCs w:val="30"/>
        </w:rPr>
        <w:t>Нашей родной земле нужна энергия любви каждого жителя, его вера в свою страну и забота о ней. Беларусь такая, какой мы е</w:t>
      </w:r>
      <w:r>
        <w:rPr>
          <w:b/>
          <w:i/>
          <w:sz w:val="30"/>
          <w:szCs w:val="30"/>
        </w:rPr>
        <w:t>е</w:t>
      </w:r>
      <w:r w:rsidRPr="00EB09CB">
        <w:rPr>
          <w:b/>
          <w:i/>
          <w:sz w:val="30"/>
          <w:szCs w:val="30"/>
        </w:rPr>
        <w:t xml:space="preserve"> видим, такая, какой мы е</w:t>
      </w:r>
      <w:r>
        <w:rPr>
          <w:b/>
          <w:i/>
          <w:sz w:val="30"/>
          <w:szCs w:val="30"/>
        </w:rPr>
        <w:t>е</w:t>
      </w:r>
      <w:r w:rsidRPr="00EB09CB">
        <w:rPr>
          <w:b/>
          <w:i/>
          <w:sz w:val="30"/>
          <w:szCs w:val="30"/>
        </w:rPr>
        <w:t xml:space="preserve"> созда</w:t>
      </w:r>
      <w:r>
        <w:rPr>
          <w:b/>
          <w:i/>
          <w:sz w:val="30"/>
          <w:szCs w:val="30"/>
        </w:rPr>
        <w:t>е</w:t>
      </w:r>
      <w:r w:rsidRPr="00EB09CB">
        <w:rPr>
          <w:b/>
          <w:i/>
          <w:sz w:val="30"/>
          <w:szCs w:val="30"/>
        </w:rPr>
        <w:t xml:space="preserve">м. И самое </w:t>
      </w:r>
      <w:proofErr w:type="gramStart"/>
      <w:r w:rsidRPr="00EB09CB">
        <w:rPr>
          <w:b/>
          <w:i/>
          <w:sz w:val="30"/>
          <w:szCs w:val="30"/>
        </w:rPr>
        <w:t>главное</w:t>
      </w:r>
      <w:proofErr w:type="gramEnd"/>
      <w:r w:rsidRPr="00EB09CB">
        <w:rPr>
          <w:b/>
          <w:i/>
          <w:sz w:val="30"/>
          <w:szCs w:val="30"/>
        </w:rPr>
        <w:t xml:space="preserve">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w:t>
      </w:r>
      <w:r>
        <w:rPr>
          <w:b/>
          <w:sz w:val="30"/>
          <w:szCs w:val="30"/>
        </w:rPr>
        <w:t>“</w:t>
      </w:r>
      <w:r w:rsidRPr="00271374">
        <w:rPr>
          <w:sz w:val="30"/>
          <w:szCs w:val="30"/>
        </w:rPr>
        <w:t>.</w:t>
      </w:r>
    </w:p>
    <w:p w:rsidR="00A64EA4" w:rsidRPr="00271374" w:rsidRDefault="00A64EA4" w:rsidP="00A64EA4">
      <w:pPr>
        <w:ind w:firstLine="709"/>
        <w:jc w:val="both"/>
        <w:rPr>
          <w:i/>
          <w:sz w:val="30"/>
          <w:szCs w:val="30"/>
        </w:rPr>
      </w:pPr>
      <w:r w:rsidRPr="00271374">
        <w:rPr>
          <w:sz w:val="30"/>
          <w:szCs w:val="30"/>
        </w:rPr>
        <w:t>Любовь к Родине невозможна без воспитания гордости за свою страну, город, деревню, семью. Чтобы привить эти чувства, нам самим необходимо нести ответственность за свои слова, дела, поступки, помогать и направлять близких нам людей. Президент призвал</w:t>
      </w:r>
      <w:r w:rsidRPr="00271374">
        <w:rPr>
          <w:i/>
          <w:sz w:val="30"/>
          <w:szCs w:val="30"/>
        </w:rPr>
        <w:t xml:space="preserve"> </w:t>
      </w:r>
      <w:r>
        <w:rPr>
          <w:b/>
          <w:i/>
          <w:sz w:val="30"/>
          <w:szCs w:val="30"/>
        </w:rPr>
        <w:t>”</w:t>
      </w:r>
      <w:r w:rsidRPr="00E51B43">
        <w:rPr>
          <w:b/>
          <w:i/>
          <w:sz w:val="30"/>
          <w:szCs w:val="30"/>
        </w:rPr>
        <w:t>показать нашим детям, что, как бы ни сложилась их жизнь в будущем, у них есть дом, есть малая родина, где они всегда найдут утешение и почувствуют незримую поддержку от этой земли</w:t>
      </w:r>
      <w:r>
        <w:rPr>
          <w:b/>
          <w:i/>
          <w:sz w:val="30"/>
          <w:szCs w:val="30"/>
        </w:rPr>
        <w:t>“</w:t>
      </w:r>
      <w:r w:rsidRPr="00271374">
        <w:rPr>
          <w:i/>
          <w:sz w:val="30"/>
          <w:szCs w:val="30"/>
        </w:rPr>
        <w:t xml:space="preserve">. </w:t>
      </w:r>
    </w:p>
    <w:p w:rsidR="00A64EA4" w:rsidRPr="00D93CF0" w:rsidRDefault="00A64EA4" w:rsidP="00A64EA4">
      <w:pPr>
        <w:ind w:firstLine="709"/>
        <w:jc w:val="both"/>
        <w:rPr>
          <w:sz w:val="30"/>
          <w:szCs w:val="30"/>
        </w:rPr>
      </w:pPr>
      <w:r w:rsidRPr="00271374">
        <w:rPr>
          <w:sz w:val="30"/>
          <w:szCs w:val="30"/>
        </w:rPr>
        <w:t xml:space="preserve">Поэтому для выполнения этой и других задач </w:t>
      </w:r>
      <w:r w:rsidRPr="00D93CF0">
        <w:rPr>
          <w:b/>
          <w:sz w:val="30"/>
          <w:szCs w:val="30"/>
        </w:rPr>
        <w:t>2018–2020 годы в Республике Беларусь прошли под знаком Года малой родины</w:t>
      </w:r>
      <w:r w:rsidRPr="00271374">
        <w:rPr>
          <w:sz w:val="30"/>
          <w:szCs w:val="30"/>
        </w:rPr>
        <w:t xml:space="preserve">. Главной целью инициативы было </w:t>
      </w:r>
      <w:r w:rsidRPr="00D93CF0">
        <w:rPr>
          <w:sz w:val="30"/>
          <w:szCs w:val="30"/>
        </w:rPr>
        <w:t>стимулирование социально-экономического развития регионов, формирование активной гражданской позиции граждан, сохранение историко-культурного и духовного наследия Беларуси.</w:t>
      </w:r>
    </w:p>
    <w:p w:rsidR="00A64EA4" w:rsidRPr="00271374" w:rsidRDefault="00A64EA4" w:rsidP="00A64EA4">
      <w:pPr>
        <w:ind w:firstLine="709"/>
        <w:jc w:val="both"/>
        <w:rPr>
          <w:sz w:val="30"/>
          <w:szCs w:val="30"/>
        </w:rPr>
      </w:pPr>
      <w:r w:rsidRPr="00271374">
        <w:rPr>
          <w:sz w:val="30"/>
          <w:szCs w:val="30"/>
        </w:rPr>
        <w:t xml:space="preserve">Каждый год в нашей стране объявляется тематическим, </w:t>
      </w:r>
      <w:r>
        <w:rPr>
          <w:sz w:val="30"/>
          <w:szCs w:val="30"/>
        </w:rPr>
        <w:t>посвященным какому-либо важному</w:t>
      </w:r>
      <w:r w:rsidRPr="00271374">
        <w:rPr>
          <w:sz w:val="30"/>
          <w:szCs w:val="30"/>
        </w:rPr>
        <w:t xml:space="preserve"> </w:t>
      </w:r>
      <w:r>
        <w:rPr>
          <w:sz w:val="30"/>
          <w:szCs w:val="30"/>
        </w:rPr>
        <w:t xml:space="preserve">поводу или </w:t>
      </w:r>
      <w:r w:rsidRPr="00271374">
        <w:rPr>
          <w:sz w:val="30"/>
          <w:szCs w:val="30"/>
        </w:rPr>
        <w:t>явлени</w:t>
      </w:r>
      <w:r>
        <w:rPr>
          <w:sz w:val="30"/>
          <w:szCs w:val="30"/>
        </w:rPr>
        <w:t>ю</w:t>
      </w:r>
      <w:r w:rsidRPr="00271374">
        <w:rPr>
          <w:sz w:val="30"/>
          <w:szCs w:val="30"/>
        </w:rPr>
        <w:t xml:space="preserve">. В этот раз теме </w:t>
      </w:r>
      <w:r>
        <w:rPr>
          <w:sz w:val="30"/>
          <w:szCs w:val="30"/>
        </w:rPr>
        <w:t>малой родины</w:t>
      </w:r>
      <w:r w:rsidRPr="00271374">
        <w:rPr>
          <w:sz w:val="30"/>
          <w:szCs w:val="30"/>
        </w:rPr>
        <w:t xml:space="preserve"> ввиду ее исключительного значения, долгосрочности реализуемых проектов, оказалась посвящена целая трилогия. Инициатива проведения, а потом и расширения временных рамок принадлежит Главе государства. Стартовав в 2018-м, каждый последующий год подхватывал эстафету у предыдущего и объединял </w:t>
      </w:r>
      <w:r>
        <w:rPr>
          <w:sz w:val="30"/>
          <w:szCs w:val="30"/>
        </w:rPr>
        <w:t>все</w:t>
      </w:r>
      <w:r w:rsidRPr="00271374">
        <w:rPr>
          <w:sz w:val="30"/>
          <w:szCs w:val="30"/>
        </w:rPr>
        <w:t xml:space="preserve"> больше людей, стремящихся сделать милые сердцу уголки еще более уютными и красивыми.</w:t>
      </w:r>
    </w:p>
    <w:p w:rsidR="00A64EA4" w:rsidRPr="00271374" w:rsidRDefault="00A64EA4" w:rsidP="00A64EA4">
      <w:pPr>
        <w:ind w:firstLine="709"/>
        <w:jc w:val="both"/>
        <w:rPr>
          <w:sz w:val="30"/>
          <w:szCs w:val="30"/>
        </w:rPr>
      </w:pPr>
      <w:r w:rsidRPr="00271374">
        <w:rPr>
          <w:sz w:val="30"/>
          <w:szCs w:val="30"/>
        </w:rPr>
        <w:t xml:space="preserve">В основе принятия такого важного решения лежит </w:t>
      </w:r>
      <w:r w:rsidRPr="009C621F">
        <w:rPr>
          <w:b/>
          <w:sz w:val="30"/>
          <w:szCs w:val="30"/>
        </w:rPr>
        <w:t>идея о важности малой родины в судьбе каждого человека</w:t>
      </w:r>
      <w:r w:rsidRPr="00271374">
        <w:rPr>
          <w:sz w:val="30"/>
          <w:szCs w:val="30"/>
        </w:rPr>
        <w:t xml:space="preserve">. </w:t>
      </w:r>
      <w:r>
        <w:rPr>
          <w:b/>
          <w:i/>
          <w:sz w:val="30"/>
          <w:szCs w:val="30"/>
        </w:rPr>
        <w:t>”</w:t>
      </w:r>
      <w:r w:rsidRPr="00313896">
        <w:rPr>
          <w:b/>
          <w:i/>
          <w:sz w:val="30"/>
          <w:szCs w:val="30"/>
        </w:rPr>
        <w:t>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w:t>
      </w:r>
      <w:r>
        <w:rPr>
          <w:b/>
          <w:i/>
          <w:sz w:val="30"/>
          <w:szCs w:val="30"/>
        </w:rPr>
        <w:t>“</w:t>
      </w:r>
      <w:r w:rsidRPr="00271374">
        <w:rPr>
          <w:sz w:val="30"/>
          <w:szCs w:val="30"/>
        </w:rPr>
        <w:t xml:space="preserve">, – отметил Глава государства А.Г.Лукашенко 9 февраля 2018 года на торжественном чествовании передовиков </w:t>
      </w:r>
      <w:r>
        <w:rPr>
          <w:sz w:val="30"/>
          <w:szCs w:val="30"/>
        </w:rPr>
        <w:t>агропромышленного комплекса</w:t>
      </w:r>
      <w:r w:rsidRPr="00271374">
        <w:rPr>
          <w:sz w:val="30"/>
          <w:szCs w:val="30"/>
        </w:rPr>
        <w:t>.</w:t>
      </w:r>
    </w:p>
    <w:p w:rsidR="00A64EA4" w:rsidRPr="00271374" w:rsidRDefault="00A64EA4" w:rsidP="00A64EA4">
      <w:pPr>
        <w:ind w:firstLine="709"/>
        <w:jc w:val="both"/>
        <w:rPr>
          <w:sz w:val="30"/>
          <w:szCs w:val="30"/>
        </w:rPr>
      </w:pPr>
      <w:r w:rsidRPr="00271374">
        <w:rPr>
          <w:sz w:val="30"/>
          <w:szCs w:val="30"/>
        </w:rPr>
        <w:t xml:space="preserve">Президент подчеркнул, что пришло время каждому не только вспомнить о своих корнях, о месте, где осталась частичка души, но и отдать долг этому клочку земли: </w:t>
      </w:r>
      <w:r>
        <w:rPr>
          <w:b/>
          <w:i/>
          <w:sz w:val="30"/>
          <w:szCs w:val="30"/>
        </w:rPr>
        <w:t>”</w:t>
      </w:r>
      <w:r w:rsidRPr="00313896">
        <w:rPr>
          <w:b/>
          <w:i/>
          <w:sz w:val="30"/>
          <w:szCs w:val="30"/>
        </w:rPr>
        <w:t xml:space="preserve">Очень хочется, чтобы помощь шла от сердца, стала собственной инициативой. Она может быть материальной, созидательной, просветительской, творческой – кто </w:t>
      </w:r>
      <w:r w:rsidRPr="00313896">
        <w:rPr>
          <w:b/>
          <w:i/>
          <w:sz w:val="30"/>
          <w:szCs w:val="30"/>
        </w:rPr>
        <w:lastRenderedPageBreak/>
        <w:t>как может и кто сколько может. Зависит от возможностей, фантазии и желания каждого. Настал момент проявить себя и вписать свое имя в историю этой малой родины, этого клочка нашей земли</w:t>
      </w:r>
      <w:r>
        <w:rPr>
          <w:b/>
          <w:i/>
          <w:sz w:val="30"/>
          <w:szCs w:val="30"/>
        </w:rPr>
        <w:t>“</w:t>
      </w:r>
      <w:r w:rsidRPr="00271374">
        <w:rPr>
          <w:sz w:val="30"/>
          <w:szCs w:val="30"/>
        </w:rPr>
        <w:t>.</w:t>
      </w:r>
    </w:p>
    <w:p w:rsidR="00A64EA4" w:rsidRPr="00271374" w:rsidRDefault="00A64EA4" w:rsidP="00A64EA4">
      <w:pPr>
        <w:ind w:firstLine="709"/>
        <w:jc w:val="both"/>
        <w:rPr>
          <w:sz w:val="30"/>
          <w:szCs w:val="30"/>
        </w:rPr>
      </w:pPr>
      <w:r>
        <w:rPr>
          <w:sz w:val="30"/>
          <w:szCs w:val="30"/>
        </w:rPr>
        <w:t>Данная</w:t>
      </w:r>
      <w:r w:rsidRPr="00271374">
        <w:rPr>
          <w:sz w:val="30"/>
          <w:szCs w:val="30"/>
        </w:rPr>
        <w:t xml:space="preserve"> инициатива нашла широкий отклик у белорусских граждан, поэтому даже самые удаленные уголки нашей страны стали возрождаться, становиться лучше и краше. Каждый белорус получил возможность привнести что-то новое </w:t>
      </w:r>
      <w:r>
        <w:rPr>
          <w:sz w:val="30"/>
          <w:szCs w:val="30"/>
        </w:rPr>
        <w:t>в</w:t>
      </w:r>
      <w:r w:rsidRPr="00271374">
        <w:rPr>
          <w:sz w:val="30"/>
          <w:szCs w:val="30"/>
        </w:rPr>
        <w:t xml:space="preserve"> развити</w:t>
      </w:r>
      <w:r>
        <w:rPr>
          <w:sz w:val="30"/>
          <w:szCs w:val="30"/>
        </w:rPr>
        <w:t>е</w:t>
      </w:r>
      <w:r w:rsidRPr="00271374">
        <w:rPr>
          <w:sz w:val="30"/>
          <w:szCs w:val="30"/>
        </w:rPr>
        <w:t xml:space="preserve"> и благоустройств</w:t>
      </w:r>
      <w:r>
        <w:rPr>
          <w:sz w:val="30"/>
          <w:szCs w:val="30"/>
        </w:rPr>
        <w:t>о</w:t>
      </w:r>
      <w:r w:rsidRPr="00271374">
        <w:rPr>
          <w:sz w:val="30"/>
          <w:szCs w:val="30"/>
        </w:rPr>
        <w:t xml:space="preserve"> того места, где он родился. И неважно, идет ли речь о населенном пункте, улице или дворе у подъезда, – везде можно сделать что-то, чтобы это место стало еще лучше. Даже если человек посадил несколько деревьев, отр</w:t>
      </w:r>
      <w:r>
        <w:rPr>
          <w:sz w:val="30"/>
          <w:szCs w:val="30"/>
        </w:rPr>
        <w:t>емонтировал ограду или прополол</w:t>
      </w:r>
      <w:r w:rsidRPr="00271374">
        <w:rPr>
          <w:sz w:val="30"/>
          <w:szCs w:val="30"/>
        </w:rPr>
        <w:t xml:space="preserve"> клумбу возле дома – это уже его личный, пускай и небольшой</w:t>
      </w:r>
      <w:r>
        <w:rPr>
          <w:sz w:val="30"/>
          <w:szCs w:val="30"/>
        </w:rPr>
        <w:t>,</w:t>
      </w:r>
      <w:r w:rsidRPr="00271374">
        <w:rPr>
          <w:sz w:val="30"/>
          <w:szCs w:val="30"/>
        </w:rPr>
        <w:t xml:space="preserve"> вклад.</w:t>
      </w:r>
    </w:p>
    <w:p w:rsidR="00A64EA4" w:rsidRPr="00271374" w:rsidRDefault="00A64EA4" w:rsidP="00A64EA4">
      <w:pPr>
        <w:ind w:firstLine="709"/>
        <w:jc w:val="both"/>
        <w:rPr>
          <w:sz w:val="30"/>
          <w:szCs w:val="30"/>
        </w:rPr>
      </w:pPr>
      <w:r w:rsidRPr="00271374">
        <w:rPr>
          <w:sz w:val="30"/>
          <w:szCs w:val="30"/>
        </w:rPr>
        <w:t xml:space="preserve">Трилогия Года малой родины стала возможностью для каждого, независимо от должности и звания, проявить созидательную инициативу и вписать свое имя в историю родного города или деревни. Нет смысла в поиске места, где кому-то в отдельности будет хорошо. Есть резон научиться создавать это </w:t>
      </w:r>
      <w:r>
        <w:rPr>
          <w:sz w:val="30"/>
          <w:szCs w:val="30"/>
        </w:rPr>
        <w:t>”</w:t>
      </w:r>
      <w:r w:rsidRPr="00271374">
        <w:rPr>
          <w:sz w:val="30"/>
          <w:szCs w:val="30"/>
        </w:rPr>
        <w:t>хорошо</w:t>
      </w:r>
      <w:r>
        <w:rPr>
          <w:sz w:val="30"/>
          <w:szCs w:val="30"/>
        </w:rPr>
        <w:t>“</w:t>
      </w:r>
      <w:r w:rsidRPr="00271374">
        <w:rPr>
          <w:sz w:val="30"/>
          <w:szCs w:val="30"/>
        </w:rPr>
        <w:t xml:space="preserve"> там, где мы живем, где </w:t>
      </w:r>
      <w:proofErr w:type="gramStart"/>
      <w:r w:rsidRPr="00271374">
        <w:rPr>
          <w:sz w:val="30"/>
          <w:szCs w:val="30"/>
        </w:rPr>
        <w:t>живут родные и близкие люди и где</w:t>
      </w:r>
      <w:proofErr w:type="gramEnd"/>
      <w:r w:rsidRPr="00271374">
        <w:rPr>
          <w:sz w:val="30"/>
          <w:szCs w:val="30"/>
        </w:rPr>
        <w:t xml:space="preserve"> будут жить дети и внуки.</w:t>
      </w:r>
    </w:p>
    <w:p w:rsidR="00A64EA4" w:rsidRPr="000A5C63" w:rsidRDefault="00A64EA4" w:rsidP="00A64EA4">
      <w:pPr>
        <w:spacing w:before="120"/>
        <w:jc w:val="both"/>
        <w:rPr>
          <w:b/>
          <w:i/>
          <w:sz w:val="28"/>
          <w:szCs w:val="28"/>
        </w:rPr>
      </w:pPr>
      <w:proofErr w:type="spellStart"/>
      <w:r w:rsidRPr="000A5C63">
        <w:rPr>
          <w:b/>
          <w:i/>
          <w:sz w:val="28"/>
          <w:szCs w:val="28"/>
        </w:rPr>
        <w:t>Справочно</w:t>
      </w:r>
      <w:proofErr w:type="spellEnd"/>
      <w:r w:rsidRPr="000A5C63">
        <w:rPr>
          <w:b/>
          <w:i/>
          <w:sz w:val="28"/>
          <w:szCs w:val="28"/>
        </w:rPr>
        <w:t>.</w:t>
      </w:r>
    </w:p>
    <w:p w:rsidR="00A64EA4" w:rsidRPr="00481F38" w:rsidRDefault="00A64EA4" w:rsidP="00A64EA4">
      <w:pPr>
        <w:spacing w:line="280" w:lineRule="exact"/>
        <w:ind w:left="709" w:firstLine="709"/>
        <w:jc w:val="both"/>
        <w:rPr>
          <w:i/>
          <w:sz w:val="28"/>
          <w:szCs w:val="28"/>
        </w:rPr>
      </w:pPr>
      <w:r w:rsidRPr="00481F38">
        <w:rPr>
          <w:i/>
          <w:sz w:val="28"/>
          <w:szCs w:val="28"/>
        </w:rPr>
        <w:t>В Беларуси насчитывается 118 районов, 11</w:t>
      </w:r>
      <w:r>
        <w:rPr>
          <w:i/>
          <w:sz w:val="28"/>
          <w:szCs w:val="28"/>
        </w:rPr>
        <w:t>3</w:t>
      </w:r>
      <w:r w:rsidRPr="00481F38">
        <w:rPr>
          <w:i/>
          <w:sz w:val="28"/>
          <w:szCs w:val="28"/>
        </w:rPr>
        <w:t xml:space="preserve"> городов, </w:t>
      </w:r>
      <w:r>
        <w:rPr>
          <w:i/>
          <w:sz w:val="28"/>
          <w:szCs w:val="28"/>
        </w:rPr>
        <w:t>90</w:t>
      </w:r>
      <w:r w:rsidRPr="00481F38">
        <w:rPr>
          <w:i/>
          <w:sz w:val="28"/>
          <w:szCs w:val="28"/>
        </w:rPr>
        <w:t xml:space="preserve"> поселков городского типа, </w:t>
      </w:r>
      <w:r>
        <w:rPr>
          <w:i/>
          <w:sz w:val="28"/>
          <w:szCs w:val="28"/>
        </w:rPr>
        <w:t xml:space="preserve">около </w:t>
      </w:r>
      <w:r w:rsidRPr="00481F38">
        <w:rPr>
          <w:i/>
          <w:sz w:val="28"/>
          <w:szCs w:val="28"/>
        </w:rPr>
        <w:t xml:space="preserve">23 </w:t>
      </w:r>
      <w:r>
        <w:rPr>
          <w:i/>
          <w:sz w:val="28"/>
          <w:szCs w:val="28"/>
        </w:rPr>
        <w:t>200</w:t>
      </w:r>
      <w:r w:rsidRPr="00481F38">
        <w:rPr>
          <w:i/>
          <w:sz w:val="28"/>
          <w:szCs w:val="28"/>
        </w:rPr>
        <w:t xml:space="preserve"> сельских населенных пунктов.</w:t>
      </w:r>
    </w:p>
    <w:p w:rsidR="009C7E22" w:rsidRDefault="00A64EA4" w:rsidP="009C7E22">
      <w:pPr>
        <w:spacing w:line="280" w:lineRule="exact"/>
        <w:ind w:left="709" w:firstLine="709"/>
        <w:jc w:val="both"/>
        <w:rPr>
          <w:i/>
          <w:sz w:val="28"/>
          <w:szCs w:val="28"/>
        </w:rPr>
      </w:pPr>
      <w:r w:rsidRPr="00481F38">
        <w:rPr>
          <w:i/>
          <w:sz w:val="28"/>
          <w:szCs w:val="28"/>
        </w:rPr>
        <w:t>Численность населения Беларуси по данным переписи 2019 года составила 9 413,4 тыс. человек. Городское население – 7 300 тыс. человек (в том числе в г</w:t>
      </w:r>
      <w:proofErr w:type="gramStart"/>
      <w:r w:rsidRPr="00481F38">
        <w:rPr>
          <w:i/>
          <w:sz w:val="28"/>
          <w:szCs w:val="28"/>
        </w:rPr>
        <w:t>.М</w:t>
      </w:r>
      <w:proofErr w:type="gramEnd"/>
      <w:r w:rsidRPr="00481F38">
        <w:rPr>
          <w:i/>
          <w:sz w:val="28"/>
          <w:szCs w:val="28"/>
        </w:rPr>
        <w:t>инске проживает 2 018,2 тыс. человек), сельское –</w:t>
      </w:r>
      <w:r>
        <w:rPr>
          <w:i/>
          <w:sz w:val="28"/>
          <w:szCs w:val="28"/>
        </w:rPr>
        <w:br/>
      </w:r>
      <w:r w:rsidRPr="00481F38">
        <w:rPr>
          <w:i/>
          <w:sz w:val="28"/>
          <w:szCs w:val="28"/>
        </w:rPr>
        <w:t>2 113,5 тыс. человек.</w:t>
      </w:r>
    </w:p>
    <w:p w:rsidR="009C7E22" w:rsidRDefault="009C7E22" w:rsidP="009C7E22">
      <w:pPr>
        <w:spacing w:line="280" w:lineRule="exact"/>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123EFC" w:rsidRDefault="00123EFC" w:rsidP="009C7E22">
      <w:pPr>
        <w:spacing w:line="280" w:lineRule="exact"/>
        <w:ind w:firstLine="709"/>
        <w:jc w:val="both"/>
        <w:rPr>
          <w:b/>
          <w:sz w:val="32"/>
          <w:szCs w:val="30"/>
        </w:rPr>
      </w:pPr>
    </w:p>
    <w:p w:rsidR="009C7E22" w:rsidRDefault="009C7E22" w:rsidP="009C7E22">
      <w:pPr>
        <w:spacing w:line="280" w:lineRule="exact"/>
        <w:ind w:firstLine="709"/>
        <w:jc w:val="both"/>
        <w:rPr>
          <w:b/>
          <w:sz w:val="32"/>
          <w:szCs w:val="30"/>
        </w:rPr>
      </w:pPr>
    </w:p>
    <w:p w:rsidR="00A64EA4" w:rsidRPr="009C7E22" w:rsidRDefault="00A64EA4" w:rsidP="009C7E22">
      <w:pPr>
        <w:spacing w:line="280" w:lineRule="exact"/>
        <w:ind w:firstLine="709"/>
        <w:jc w:val="both"/>
        <w:rPr>
          <w:i/>
          <w:sz w:val="28"/>
          <w:szCs w:val="28"/>
        </w:rPr>
      </w:pPr>
      <w:r w:rsidRPr="009C7E22">
        <w:rPr>
          <w:b/>
          <w:sz w:val="32"/>
          <w:szCs w:val="30"/>
        </w:rPr>
        <w:lastRenderedPageBreak/>
        <w:t>Предварительные итоги реализации основных направлений Республиканской программы мероприятий по проведению в Республике Беларусь 2018 – 2020 годов под знаком Года малой родины</w:t>
      </w:r>
    </w:p>
    <w:p w:rsidR="00A64EA4" w:rsidRPr="009C7E22" w:rsidRDefault="00A64EA4" w:rsidP="00A64EA4">
      <w:pPr>
        <w:jc w:val="center"/>
        <w:rPr>
          <w:b/>
          <w:i/>
          <w:spacing w:val="-6"/>
          <w:szCs w:val="36"/>
        </w:rPr>
      </w:pPr>
    </w:p>
    <w:p w:rsidR="00A64EA4" w:rsidRPr="009C7E22" w:rsidRDefault="00A64EA4" w:rsidP="00A64EA4">
      <w:pPr>
        <w:ind w:firstLine="709"/>
        <w:jc w:val="both"/>
        <w:rPr>
          <w:i/>
          <w:spacing w:val="-6"/>
          <w:sz w:val="32"/>
          <w:szCs w:val="32"/>
        </w:rPr>
      </w:pPr>
      <w:r w:rsidRPr="009C7E22">
        <w:rPr>
          <w:b/>
          <w:i/>
          <w:spacing w:val="-6"/>
          <w:sz w:val="32"/>
          <w:szCs w:val="32"/>
        </w:rPr>
        <w:t xml:space="preserve">Вниманию </w:t>
      </w:r>
      <w:proofErr w:type="gramStart"/>
      <w:r w:rsidRPr="009C7E22">
        <w:rPr>
          <w:b/>
          <w:i/>
          <w:spacing w:val="-6"/>
          <w:sz w:val="32"/>
          <w:szCs w:val="32"/>
        </w:rPr>
        <w:t>выступающих</w:t>
      </w:r>
      <w:proofErr w:type="gramEnd"/>
      <w:r w:rsidRPr="009C7E22">
        <w:rPr>
          <w:b/>
          <w:i/>
          <w:spacing w:val="-6"/>
          <w:sz w:val="32"/>
          <w:szCs w:val="32"/>
        </w:rPr>
        <w:t xml:space="preserve">: </w:t>
      </w:r>
      <w:r w:rsidRPr="009C7E22">
        <w:rPr>
          <w:i/>
          <w:spacing w:val="-6"/>
          <w:sz w:val="32"/>
          <w:szCs w:val="32"/>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A64EA4" w:rsidRPr="009C7E22" w:rsidRDefault="00A64EA4" w:rsidP="00A64EA4">
      <w:pPr>
        <w:jc w:val="both"/>
        <w:rPr>
          <w:i/>
          <w:spacing w:val="-6"/>
          <w:sz w:val="36"/>
          <w:szCs w:val="36"/>
        </w:rPr>
      </w:pPr>
    </w:p>
    <w:p w:rsidR="00A64EA4" w:rsidRPr="009C7E22" w:rsidRDefault="00A64EA4" w:rsidP="009C7E22">
      <w:pPr>
        <w:spacing w:after="120"/>
        <w:rPr>
          <w:b/>
          <w:spacing w:val="-6"/>
          <w:sz w:val="30"/>
          <w:szCs w:val="30"/>
        </w:rPr>
      </w:pPr>
      <w:r w:rsidRPr="009C7E22">
        <w:rPr>
          <w:b/>
          <w:spacing w:val="-6"/>
          <w:sz w:val="30"/>
          <w:szCs w:val="30"/>
        </w:rPr>
        <w:t>Наведение образцового порядка на земле и благоустройство населенных пунктов</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 xml:space="preserve">В рамках проведения в Республике Беларусь трилогии малой родины в 2018 году под эгидой Минприроды стартовала </w:t>
      </w:r>
      <w:r w:rsidRPr="009C7E22">
        <w:rPr>
          <w:rFonts w:ascii="Times New Roman" w:hAnsi="Times New Roman" w:cs="Times New Roman"/>
          <w:b/>
          <w:lang w:eastAsia="ru-RU"/>
        </w:rPr>
        <w:t>экологическая кампания ”Обустроим малую родину“</w:t>
      </w:r>
      <w:r w:rsidRPr="009C7E22">
        <w:rPr>
          <w:rFonts w:ascii="Times New Roman" w:hAnsi="Times New Roman" w:cs="Times New Roman"/>
          <w:lang w:eastAsia="ru-RU"/>
        </w:rPr>
        <w:t>.</w:t>
      </w:r>
    </w:p>
    <w:p w:rsidR="00A64EA4" w:rsidRPr="009C7E22" w:rsidRDefault="00A64EA4" w:rsidP="00A64EA4">
      <w:pPr>
        <w:pStyle w:val="23"/>
        <w:spacing w:before="120" w:line="240" w:lineRule="auto"/>
        <w:jc w:val="both"/>
        <w:rPr>
          <w:rFonts w:ascii="Times New Roman" w:hAnsi="Times New Roman" w:cs="Times New Roman"/>
          <w:i/>
          <w:sz w:val="28"/>
          <w:szCs w:val="28"/>
          <w:lang w:eastAsia="ru-RU"/>
        </w:rPr>
      </w:pPr>
      <w:proofErr w:type="spellStart"/>
      <w:r w:rsidRPr="009C7E22">
        <w:rPr>
          <w:rFonts w:ascii="Times New Roman" w:hAnsi="Times New Roman" w:cs="Times New Roman"/>
          <w:b/>
          <w:i/>
          <w:sz w:val="28"/>
          <w:szCs w:val="28"/>
          <w:lang w:eastAsia="ru-RU"/>
        </w:rPr>
        <w:t>Справочно</w:t>
      </w:r>
      <w:proofErr w:type="spellEnd"/>
      <w:r w:rsidRPr="009C7E22">
        <w:rPr>
          <w:rFonts w:ascii="Times New Roman" w:hAnsi="Times New Roman" w:cs="Times New Roman"/>
          <w:i/>
          <w:sz w:val="28"/>
          <w:szCs w:val="28"/>
          <w:lang w:eastAsia="ru-RU"/>
        </w:rPr>
        <w:t>.</w:t>
      </w:r>
    </w:p>
    <w:p w:rsidR="00A64EA4" w:rsidRPr="009C7E22" w:rsidRDefault="00A64EA4" w:rsidP="00A64EA4">
      <w:pPr>
        <w:pStyle w:val="23"/>
        <w:spacing w:before="0" w:after="120" w:line="280" w:lineRule="exact"/>
        <w:ind w:left="709" w:firstLine="709"/>
        <w:jc w:val="both"/>
        <w:rPr>
          <w:rFonts w:ascii="Times New Roman" w:hAnsi="Times New Roman" w:cs="Times New Roman"/>
          <w:i/>
          <w:sz w:val="28"/>
          <w:szCs w:val="28"/>
          <w:lang w:eastAsia="ru-RU"/>
        </w:rPr>
      </w:pPr>
      <w:r w:rsidRPr="009C7E22">
        <w:rPr>
          <w:rFonts w:ascii="Times New Roman" w:hAnsi="Times New Roman" w:cs="Times New Roman"/>
          <w:i/>
          <w:sz w:val="28"/>
          <w:szCs w:val="28"/>
          <w:lang w:eastAsia="ru-RU"/>
        </w:rPr>
        <w:t>Основная идея кампании ”Обустроим малую родину“ заключается в том, что каждый житель или организация могут внести посильный вклад в благоустройство своего города, района, жилого двора, ближайшего парка или сквера, природного объекта. Это может быть обустройство мемориальных комплексов, мест боевой и воинской славы, посадка деревьев или кустарников, оформление клумб, обустройство детских площадок и др.</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 xml:space="preserve">Под лозунгом ”Обустроим малую родину“ органами </w:t>
      </w:r>
      <w:proofErr w:type="spellStart"/>
      <w:r w:rsidRPr="009C7E22">
        <w:rPr>
          <w:rFonts w:ascii="Times New Roman" w:hAnsi="Times New Roman" w:cs="Times New Roman"/>
          <w:lang w:eastAsia="ru-RU"/>
        </w:rPr>
        <w:t>госуправления</w:t>
      </w:r>
      <w:proofErr w:type="spellEnd"/>
      <w:r w:rsidRPr="009C7E22">
        <w:rPr>
          <w:rFonts w:ascii="Times New Roman" w:hAnsi="Times New Roman" w:cs="Times New Roman"/>
          <w:lang w:eastAsia="ru-RU"/>
        </w:rPr>
        <w:t xml:space="preserve">, учреждениями образования, общественными организациями и предприятиями проведены различные акции </w:t>
      </w:r>
      <w:r w:rsidRPr="009C7E22">
        <w:rPr>
          <w:rFonts w:ascii="Times New Roman" w:hAnsi="Times New Roman" w:cs="Times New Roman"/>
          <w:b/>
          <w:lang w:eastAsia="ru-RU"/>
        </w:rPr>
        <w:t>(”</w:t>
      </w:r>
      <w:proofErr w:type="spellStart"/>
      <w:r w:rsidRPr="009C7E22">
        <w:rPr>
          <w:rFonts w:ascii="Times New Roman" w:hAnsi="Times New Roman" w:cs="Times New Roman"/>
          <w:b/>
          <w:lang w:eastAsia="ru-RU"/>
        </w:rPr>
        <w:t>Зроб</w:t>
      </w:r>
      <w:proofErr w:type="gramStart"/>
      <w:r w:rsidRPr="009C7E22">
        <w:rPr>
          <w:rFonts w:ascii="Times New Roman" w:hAnsi="Times New Roman" w:cs="Times New Roman"/>
          <w:b/>
          <w:lang w:eastAsia="ru-RU"/>
        </w:rPr>
        <w:t>i</w:t>
      </w:r>
      <w:proofErr w:type="gramEnd"/>
      <w:r w:rsidRPr="009C7E22">
        <w:rPr>
          <w:rFonts w:ascii="Times New Roman" w:hAnsi="Times New Roman" w:cs="Times New Roman"/>
          <w:b/>
          <w:lang w:eastAsia="ru-RU"/>
        </w:rPr>
        <w:t>м</w:t>
      </w:r>
      <w:proofErr w:type="spellEnd"/>
      <w:r w:rsidRPr="009C7E22">
        <w:rPr>
          <w:rFonts w:ascii="Times New Roman" w:hAnsi="Times New Roman" w:cs="Times New Roman"/>
          <w:b/>
          <w:lang w:eastAsia="ru-RU"/>
        </w:rPr>
        <w:t>“, ”Чистый двор“, ”Восстановим землю вместе“, ”Помоги природе делом“, ”Чистый берег“, ”Чистый водоем“)</w:t>
      </w:r>
      <w:r w:rsidRPr="009C7E22">
        <w:rPr>
          <w:rFonts w:ascii="Times New Roman" w:hAnsi="Times New Roman" w:cs="Times New Roman"/>
          <w:lang w:eastAsia="ru-RU"/>
        </w:rPr>
        <w:t>, субботники, экологические конкурсы. Ежегодно к 9 мая благоустраивается более 7,6 тыс. мемориальных комплексов, мест боевой и воинской славы, захоронений воинов и других памятных мест.</w:t>
      </w:r>
    </w:p>
    <w:p w:rsidR="00A64EA4" w:rsidRPr="009C7E22" w:rsidRDefault="00A64EA4" w:rsidP="00A64EA4">
      <w:pPr>
        <w:pStyle w:val="23"/>
        <w:spacing w:before="0" w:line="240" w:lineRule="auto"/>
        <w:ind w:firstLine="709"/>
        <w:jc w:val="both"/>
        <w:rPr>
          <w:rFonts w:ascii="Times New Roman" w:hAnsi="Times New Roman" w:cs="Times New Roman"/>
          <w:b/>
          <w:lang w:eastAsia="ru-RU"/>
        </w:rPr>
      </w:pPr>
      <w:r w:rsidRPr="009C7E22">
        <w:rPr>
          <w:rFonts w:ascii="Times New Roman" w:hAnsi="Times New Roman" w:cs="Times New Roman"/>
          <w:b/>
          <w:lang w:eastAsia="ru-RU"/>
        </w:rPr>
        <w:t>Озеленение и благоустройство городов</w:t>
      </w:r>
      <w:r w:rsidRPr="009C7E22">
        <w:rPr>
          <w:rFonts w:ascii="Times New Roman" w:hAnsi="Times New Roman" w:cs="Times New Roman"/>
          <w:lang w:eastAsia="ru-RU"/>
        </w:rPr>
        <w:t xml:space="preserve"> – вопрос, важный не только для красоты и комфорта, но и для здоровья людей. С активным участием </w:t>
      </w:r>
      <w:r w:rsidRPr="009C7E22">
        <w:rPr>
          <w:rFonts w:ascii="Times New Roman" w:hAnsi="Times New Roman" w:cs="Times New Roman"/>
          <w:spacing w:val="-8"/>
          <w:lang w:eastAsia="ru-RU"/>
        </w:rPr>
        <w:t>жителей в 2018</w:t>
      </w:r>
      <w:r w:rsidRPr="009C7E22">
        <w:rPr>
          <w:rFonts w:ascii="Times New Roman" w:hAnsi="Times New Roman" w:cs="Times New Roman"/>
        </w:rPr>
        <w:t>–</w:t>
      </w:r>
      <w:r w:rsidRPr="009C7E22">
        <w:rPr>
          <w:rFonts w:ascii="Times New Roman" w:hAnsi="Times New Roman" w:cs="Times New Roman"/>
          <w:spacing w:val="-8"/>
          <w:lang w:eastAsia="ru-RU"/>
        </w:rPr>
        <w:t xml:space="preserve">2020 гг. </w:t>
      </w:r>
      <w:r w:rsidRPr="009C7E22">
        <w:rPr>
          <w:rFonts w:ascii="Times New Roman" w:hAnsi="Times New Roman" w:cs="Times New Roman"/>
          <w:b/>
          <w:spacing w:val="-8"/>
          <w:lang w:eastAsia="ru-RU"/>
        </w:rPr>
        <w:t>в населенных пунктах высажено более 2,5 миллионов</w:t>
      </w:r>
      <w:r w:rsidRPr="009C7E22">
        <w:rPr>
          <w:rFonts w:ascii="Times New Roman" w:hAnsi="Times New Roman" w:cs="Times New Roman"/>
          <w:b/>
          <w:lang w:eastAsia="ru-RU"/>
        </w:rPr>
        <w:t xml:space="preserve"> деревьев и кустарников</w:t>
      </w:r>
      <w:r w:rsidRPr="009C7E22">
        <w:rPr>
          <w:rFonts w:ascii="Times New Roman" w:hAnsi="Times New Roman" w:cs="Times New Roman"/>
          <w:lang w:eastAsia="ru-RU"/>
        </w:rPr>
        <w:t xml:space="preserve">, </w:t>
      </w:r>
      <w:r w:rsidRPr="009C7E22">
        <w:rPr>
          <w:rFonts w:ascii="Times New Roman" w:hAnsi="Times New Roman" w:cs="Times New Roman"/>
          <w:b/>
          <w:lang w:eastAsia="ru-RU"/>
        </w:rPr>
        <w:t xml:space="preserve">обустроено более 8670 спортивных и игровых детских площадок. </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По инициативам граждан, Министерство природных ресурсов и охраны окружающей среды 10 октября 2020 года провело</w:t>
      </w:r>
      <w:r w:rsidRPr="009C7E22">
        <w:rPr>
          <w:rFonts w:ascii="Times New Roman" w:hAnsi="Times New Roman" w:cs="Times New Roman"/>
          <w:b/>
          <w:lang w:eastAsia="ru-RU"/>
        </w:rPr>
        <w:t xml:space="preserve"> единый день озеленения под лозунгом ”Посади дерево!“</w:t>
      </w:r>
      <w:r w:rsidRPr="009C7E22">
        <w:rPr>
          <w:rFonts w:ascii="Times New Roman" w:hAnsi="Times New Roman" w:cs="Times New Roman"/>
          <w:lang w:eastAsia="ru-RU"/>
        </w:rPr>
        <w:t xml:space="preserve"> – граждане сами подавали предложения о местах посадок деревьев и по их заявкам высажено более 40 тыс. деревьев. Эта акция нашла большой отклик у жителей страны и станет традиционной. </w:t>
      </w:r>
    </w:p>
    <w:p w:rsidR="00A64EA4" w:rsidRPr="009C7E22" w:rsidRDefault="00A64EA4" w:rsidP="00A64EA4">
      <w:pPr>
        <w:pStyle w:val="23"/>
        <w:spacing w:before="0" w:line="240" w:lineRule="auto"/>
        <w:ind w:firstLine="708"/>
        <w:jc w:val="both"/>
        <w:rPr>
          <w:rFonts w:ascii="Times New Roman" w:hAnsi="Times New Roman" w:cs="Times New Roman"/>
          <w:lang w:eastAsia="ru-RU"/>
        </w:rPr>
      </w:pPr>
      <w:r w:rsidRPr="009C7E22">
        <w:rPr>
          <w:rFonts w:ascii="Times New Roman" w:hAnsi="Times New Roman" w:cs="Times New Roman"/>
          <w:lang w:val="be-BY" w:eastAsia="ru-RU"/>
        </w:rPr>
        <w:t xml:space="preserve">В </w:t>
      </w:r>
      <w:r w:rsidRPr="009C7E22">
        <w:rPr>
          <w:rFonts w:ascii="Times New Roman" w:hAnsi="Times New Roman" w:cs="Times New Roman"/>
          <w:lang w:eastAsia="ru-RU"/>
        </w:rPr>
        <w:t xml:space="preserve">рамках кампании ”Обустроим малую родину“ Минприроды </w:t>
      </w:r>
      <w:r w:rsidRPr="009C7E22">
        <w:rPr>
          <w:rFonts w:ascii="Times New Roman" w:hAnsi="Times New Roman" w:cs="Times New Roman"/>
          <w:lang w:eastAsia="ru-RU"/>
        </w:rPr>
        <w:lastRenderedPageBreak/>
        <w:t>совместно с Белорусским республиканским союзом молодежи реализован республиканский проект</w:t>
      </w:r>
      <w:r w:rsidRPr="009C7E22">
        <w:rPr>
          <w:rFonts w:ascii="Times New Roman" w:hAnsi="Times New Roman" w:cs="Times New Roman"/>
          <w:b/>
          <w:lang w:eastAsia="ru-RU"/>
        </w:rPr>
        <w:t xml:space="preserve"> по закладке парков семейного типа ”Парк семейных деревьев“.</w:t>
      </w:r>
      <w:r w:rsidRPr="009C7E22">
        <w:rPr>
          <w:rFonts w:ascii="Times New Roman" w:hAnsi="Times New Roman" w:cs="Times New Roman"/>
          <w:lang w:eastAsia="ru-RU"/>
        </w:rPr>
        <w:t xml:space="preserve"> В 2019–2020 гг. заложено более 200 семейных реликвий – парков, скверов, аллей. К примеру, в год старта проекта в г</w:t>
      </w:r>
      <w:proofErr w:type="gramStart"/>
      <w:r w:rsidRPr="009C7E22">
        <w:rPr>
          <w:rFonts w:ascii="Times New Roman" w:hAnsi="Times New Roman" w:cs="Times New Roman"/>
          <w:lang w:eastAsia="ru-RU"/>
        </w:rPr>
        <w:t>.О</w:t>
      </w:r>
      <w:proofErr w:type="gramEnd"/>
      <w:r w:rsidRPr="009C7E22">
        <w:rPr>
          <w:rFonts w:ascii="Times New Roman" w:hAnsi="Times New Roman" w:cs="Times New Roman"/>
          <w:lang w:eastAsia="ru-RU"/>
        </w:rPr>
        <w:t xml:space="preserve">рше 80 семейных пар на улице Советской вдоль набережной Днепра посадили кленовую семейную аллею. Собственное семейное дерево посадил с женой 100-летний юбиляр Петр Егорович </w:t>
      </w:r>
      <w:proofErr w:type="spellStart"/>
      <w:r w:rsidRPr="009C7E22">
        <w:rPr>
          <w:rFonts w:ascii="Times New Roman" w:hAnsi="Times New Roman" w:cs="Times New Roman"/>
          <w:lang w:eastAsia="ru-RU"/>
        </w:rPr>
        <w:t>Вардамацкий</w:t>
      </w:r>
      <w:proofErr w:type="spellEnd"/>
      <w:r w:rsidRPr="009C7E22">
        <w:rPr>
          <w:rFonts w:ascii="Times New Roman" w:hAnsi="Times New Roman" w:cs="Times New Roman"/>
          <w:lang w:eastAsia="ru-RU"/>
        </w:rPr>
        <w:t xml:space="preserve">. </w:t>
      </w:r>
    </w:p>
    <w:p w:rsidR="00A64EA4" w:rsidRPr="009C7E22" w:rsidRDefault="00A64EA4" w:rsidP="00A64EA4">
      <w:pPr>
        <w:widowControl w:val="0"/>
        <w:shd w:val="clear" w:color="auto" w:fill="FFFFFF"/>
        <w:spacing w:before="120"/>
        <w:jc w:val="both"/>
        <w:rPr>
          <w:rFonts w:eastAsia="Calibri"/>
          <w:b/>
          <w:i/>
          <w:sz w:val="28"/>
          <w:szCs w:val="28"/>
          <w:shd w:val="clear" w:color="auto" w:fill="FFFFFF"/>
        </w:rPr>
      </w:pPr>
      <w:proofErr w:type="spellStart"/>
      <w:r w:rsidRPr="009C7E22">
        <w:rPr>
          <w:rFonts w:eastAsia="Calibri"/>
          <w:b/>
          <w:i/>
          <w:sz w:val="28"/>
          <w:szCs w:val="28"/>
          <w:shd w:val="clear" w:color="auto" w:fill="FFFFFF"/>
        </w:rPr>
        <w:t>Справочно</w:t>
      </w:r>
      <w:proofErr w:type="spellEnd"/>
      <w:r w:rsidRPr="009C7E22">
        <w:rPr>
          <w:rFonts w:eastAsia="Calibri"/>
          <w:b/>
          <w:i/>
          <w:sz w:val="28"/>
          <w:szCs w:val="28"/>
          <w:shd w:val="clear" w:color="auto" w:fill="FFFFFF"/>
        </w:rPr>
        <w:t>.</w:t>
      </w:r>
    </w:p>
    <w:p w:rsidR="00A64EA4" w:rsidRPr="009C7E22" w:rsidRDefault="00A64EA4" w:rsidP="00A64EA4">
      <w:pPr>
        <w:widowControl w:val="0"/>
        <w:shd w:val="clear" w:color="auto" w:fill="FFFFFF"/>
        <w:spacing w:line="280" w:lineRule="exact"/>
        <w:ind w:left="709" w:firstLine="709"/>
        <w:jc w:val="both"/>
        <w:rPr>
          <w:rFonts w:eastAsia="Calibri"/>
          <w:i/>
          <w:sz w:val="28"/>
          <w:szCs w:val="28"/>
          <w:shd w:val="clear" w:color="auto" w:fill="FFFFFF"/>
        </w:rPr>
      </w:pPr>
      <w:r w:rsidRPr="009C7E22">
        <w:rPr>
          <w:rFonts w:eastAsia="Calibri"/>
          <w:i/>
          <w:sz w:val="28"/>
          <w:szCs w:val="28"/>
          <w:shd w:val="clear" w:color="auto" w:fill="FFFFFF"/>
        </w:rPr>
        <w:t xml:space="preserve">Принятые в 2018–2020 годы меры по озеленению территорий населенных пунктов позволили достичь требуемого показателя уровня </w:t>
      </w:r>
      <w:proofErr w:type="spellStart"/>
      <w:r w:rsidRPr="009C7E22">
        <w:rPr>
          <w:rFonts w:eastAsia="Calibri"/>
          <w:i/>
          <w:sz w:val="28"/>
          <w:szCs w:val="28"/>
          <w:shd w:val="clear" w:color="auto" w:fill="FFFFFF"/>
        </w:rPr>
        <w:t>озелененности</w:t>
      </w:r>
      <w:proofErr w:type="spellEnd"/>
      <w:r w:rsidRPr="009C7E22">
        <w:rPr>
          <w:rFonts w:eastAsia="Calibri"/>
          <w:i/>
          <w:sz w:val="28"/>
          <w:szCs w:val="28"/>
          <w:shd w:val="clear" w:color="auto" w:fill="FFFFFF"/>
        </w:rPr>
        <w:t xml:space="preserve"> (40%) в 88 городах, районных центрах (67,7 % от их общего количества), а также в 103 городах, районных центрах (79,2% от их общего количества), где требуемый показатель уровня </w:t>
      </w:r>
      <w:proofErr w:type="spellStart"/>
      <w:r w:rsidRPr="009C7E22">
        <w:rPr>
          <w:rFonts w:eastAsia="Calibri"/>
          <w:i/>
          <w:sz w:val="28"/>
          <w:szCs w:val="28"/>
          <w:shd w:val="clear" w:color="auto" w:fill="FFFFFF"/>
        </w:rPr>
        <w:t>озелененности</w:t>
      </w:r>
      <w:proofErr w:type="spellEnd"/>
      <w:r w:rsidRPr="009C7E22">
        <w:rPr>
          <w:rFonts w:eastAsia="Calibri"/>
          <w:i/>
          <w:sz w:val="28"/>
          <w:szCs w:val="28"/>
          <w:shd w:val="clear" w:color="auto" w:fill="FFFFFF"/>
        </w:rPr>
        <w:t xml:space="preserve"> составляет 30%.</w:t>
      </w:r>
    </w:p>
    <w:p w:rsidR="00A64EA4" w:rsidRPr="009C7E22" w:rsidRDefault="00A64EA4" w:rsidP="00A64EA4">
      <w:pPr>
        <w:pStyle w:val="23"/>
        <w:spacing w:before="12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 xml:space="preserve">В рамках </w:t>
      </w:r>
      <w:r w:rsidRPr="009C7E22">
        <w:rPr>
          <w:rFonts w:ascii="Times New Roman" w:hAnsi="Times New Roman" w:cs="Times New Roman"/>
          <w:b/>
          <w:lang w:eastAsia="ru-RU"/>
        </w:rPr>
        <w:t>акции ”Чистый водоем“</w:t>
      </w:r>
      <w:r w:rsidRPr="009C7E22">
        <w:rPr>
          <w:rFonts w:ascii="Times New Roman" w:hAnsi="Times New Roman" w:cs="Times New Roman"/>
          <w:lang w:eastAsia="ru-RU"/>
        </w:rPr>
        <w:t xml:space="preserve"> за три года в порядок приведено более 3,5 тыс. километров береговой линии водоемов и водотоков. </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 xml:space="preserve">При содействии наших граждан сотрудниками Центрального научно-исследовательского института комплексного использования водных ресурсов при Минприроды в 2018-2020 гг. обследовано 1183 места </w:t>
      </w:r>
      <w:r w:rsidRPr="009C7E22">
        <w:rPr>
          <w:rFonts w:ascii="Times New Roman" w:hAnsi="Times New Roman" w:cs="Times New Roman"/>
          <w:b/>
          <w:lang w:eastAsia="ru-RU"/>
        </w:rPr>
        <w:t>родников</w:t>
      </w:r>
      <w:r w:rsidRPr="009C7E22">
        <w:rPr>
          <w:rFonts w:ascii="Times New Roman" w:hAnsi="Times New Roman" w:cs="Times New Roman"/>
          <w:lang w:eastAsia="ru-RU"/>
        </w:rPr>
        <w:t xml:space="preserve">. Только 2020 году в рамках информационной </w:t>
      </w:r>
      <w:r w:rsidRPr="009C7E22">
        <w:rPr>
          <w:rFonts w:ascii="Times New Roman" w:hAnsi="Times New Roman" w:cs="Times New Roman"/>
          <w:b/>
          <w:lang w:eastAsia="ru-RU"/>
        </w:rPr>
        <w:t>кампании ”Расскажи о своем роднике“</w:t>
      </w:r>
      <w:r w:rsidRPr="009C7E22">
        <w:rPr>
          <w:rFonts w:ascii="Times New Roman" w:hAnsi="Times New Roman" w:cs="Times New Roman"/>
          <w:lang w:eastAsia="ru-RU"/>
        </w:rPr>
        <w:t xml:space="preserve"> благодаря неравнодушным гражданам было обнаружено и внесено в реестр водных объектов 76 новых криниц.</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val="be-BY" w:eastAsia="ru-RU"/>
        </w:rPr>
        <w:t xml:space="preserve">В рамках трилогии малой родины </w:t>
      </w:r>
      <w:r w:rsidRPr="009C7E22">
        <w:rPr>
          <w:rFonts w:ascii="Times New Roman" w:hAnsi="Times New Roman" w:cs="Times New Roman"/>
          <w:b/>
          <w:lang w:val="be-BY" w:eastAsia="ru-RU"/>
        </w:rPr>
        <w:t>приоритетное внимание</w:t>
      </w:r>
      <w:r w:rsidRPr="009C7E22">
        <w:rPr>
          <w:rFonts w:ascii="Times New Roman" w:hAnsi="Times New Roman" w:cs="Times New Roman"/>
          <w:lang w:val="be-BY" w:eastAsia="ru-RU"/>
        </w:rPr>
        <w:t xml:space="preserve"> было уделено </w:t>
      </w:r>
      <w:r w:rsidRPr="009C7E22">
        <w:rPr>
          <w:rFonts w:ascii="Times New Roman" w:hAnsi="Times New Roman" w:cs="Times New Roman"/>
          <w:b/>
          <w:lang w:val="be-BY" w:eastAsia="ru-RU"/>
        </w:rPr>
        <w:t>лесовосстановлению</w:t>
      </w:r>
      <w:r w:rsidRPr="009C7E22">
        <w:rPr>
          <w:rFonts w:ascii="Times New Roman" w:hAnsi="Times New Roman" w:cs="Times New Roman"/>
          <w:lang w:val="be-BY" w:eastAsia="ru-RU"/>
        </w:rPr>
        <w:t>.</w:t>
      </w:r>
      <w:r w:rsidRPr="009C7E22">
        <w:rPr>
          <w:rFonts w:ascii="Times New Roman" w:hAnsi="Times New Roman" w:cs="Times New Roman"/>
          <w:lang w:eastAsia="ru-RU"/>
        </w:rPr>
        <w:t xml:space="preserve"> Так, в 2018</w:t>
      </w:r>
      <w:r w:rsidRPr="009C7E22">
        <w:rPr>
          <w:rFonts w:ascii="Times New Roman" w:hAnsi="Times New Roman" w:cs="Times New Roman"/>
        </w:rPr>
        <w:t>–</w:t>
      </w:r>
      <w:r w:rsidRPr="009C7E22">
        <w:rPr>
          <w:rFonts w:ascii="Times New Roman" w:hAnsi="Times New Roman" w:cs="Times New Roman"/>
          <w:lang w:eastAsia="ru-RU"/>
        </w:rPr>
        <w:t>2020 годах за счет посева и посадки в стране было создано около 117 тыс. га новых лесов. Это больше, чем площадь самого крупного города Беларуси – Минска – примерно в 3,5 раза!</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val="be-BY" w:eastAsia="ru-RU"/>
        </w:rPr>
        <w:t>Существенную помощь лесохозяйственным учреждениям в деле лесовосстановления в Годы малой родины оказали простые граждане. Так, в 2018</w:t>
      </w:r>
      <w:r w:rsidRPr="009C7E22">
        <w:rPr>
          <w:rFonts w:ascii="Times New Roman" w:hAnsi="Times New Roman" w:cs="Times New Roman"/>
        </w:rPr>
        <w:t>–</w:t>
      </w:r>
      <w:r w:rsidRPr="009C7E22">
        <w:rPr>
          <w:rFonts w:ascii="Times New Roman" w:hAnsi="Times New Roman" w:cs="Times New Roman"/>
          <w:lang w:val="be-BY" w:eastAsia="ru-RU"/>
        </w:rPr>
        <w:t xml:space="preserve">2020 годах Министерством лесного хозяйства было проведено 9 республиканских добровольных кампаний </w:t>
      </w:r>
      <w:r w:rsidRPr="009C7E22">
        <w:rPr>
          <w:rFonts w:ascii="Times New Roman" w:hAnsi="Times New Roman" w:cs="Times New Roman"/>
          <w:b/>
          <w:lang w:val="be-BY" w:eastAsia="ru-RU"/>
        </w:rPr>
        <w:t>(</w:t>
      </w:r>
      <w:r w:rsidRPr="009C7E22">
        <w:rPr>
          <w:rFonts w:ascii="Times New Roman" w:hAnsi="Times New Roman" w:cs="Times New Roman"/>
          <w:b/>
          <w:lang w:eastAsia="ru-RU"/>
        </w:rPr>
        <w:t>”Неделя леса“, ”Чистый лес“, ”Сохрани символ праздника“)</w:t>
      </w:r>
      <w:r w:rsidRPr="009C7E22">
        <w:rPr>
          <w:rFonts w:ascii="Times New Roman" w:hAnsi="Times New Roman" w:cs="Times New Roman"/>
          <w:lang w:eastAsia="ru-RU"/>
        </w:rPr>
        <w:t xml:space="preserve">, сотни акций организованы на областных и районных уровнях. </w:t>
      </w:r>
    </w:p>
    <w:p w:rsidR="00A64EA4" w:rsidRPr="009C7E22" w:rsidRDefault="00A64EA4" w:rsidP="00A64EA4">
      <w:pPr>
        <w:pStyle w:val="23"/>
        <w:spacing w:before="120" w:line="240" w:lineRule="auto"/>
        <w:jc w:val="both"/>
        <w:rPr>
          <w:rFonts w:ascii="Times New Roman" w:hAnsi="Times New Roman" w:cs="Times New Roman"/>
          <w:b/>
          <w:i/>
          <w:sz w:val="28"/>
          <w:szCs w:val="28"/>
          <w:lang w:eastAsia="ru-RU"/>
        </w:rPr>
      </w:pPr>
      <w:proofErr w:type="spellStart"/>
      <w:r w:rsidRPr="009C7E22">
        <w:rPr>
          <w:rFonts w:ascii="Times New Roman" w:hAnsi="Times New Roman" w:cs="Times New Roman"/>
          <w:b/>
          <w:i/>
          <w:sz w:val="28"/>
          <w:szCs w:val="28"/>
          <w:lang w:eastAsia="ru-RU"/>
        </w:rPr>
        <w:t>Справочно</w:t>
      </w:r>
      <w:proofErr w:type="spellEnd"/>
      <w:r w:rsidRPr="009C7E22">
        <w:rPr>
          <w:rFonts w:ascii="Times New Roman" w:hAnsi="Times New Roman" w:cs="Times New Roman"/>
          <w:b/>
          <w:i/>
          <w:sz w:val="28"/>
          <w:szCs w:val="28"/>
          <w:lang w:eastAsia="ru-RU"/>
        </w:rPr>
        <w:t>.</w:t>
      </w:r>
    </w:p>
    <w:p w:rsidR="00A64EA4" w:rsidRPr="009C7E22" w:rsidRDefault="00A64EA4" w:rsidP="00A64EA4">
      <w:pPr>
        <w:pStyle w:val="23"/>
        <w:spacing w:before="0" w:line="280" w:lineRule="exact"/>
        <w:ind w:left="709" w:firstLine="709"/>
        <w:jc w:val="both"/>
        <w:rPr>
          <w:rFonts w:ascii="Times New Roman" w:hAnsi="Times New Roman" w:cs="Times New Roman"/>
          <w:i/>
          <w:sz w:val="28"/>
          <w:szCs w:val="28"/>
          <w:lang w:eastAsia="ru-RU"/>
        </w:rPr>
      </w:pPr>
      <w:r w:rsidRPr="009C7E22">
        <w:rPr>
          <w:rFonts w:ascii="Times New Roman" w:hAnsi="Times New Roman" w:cs="Times New Roman"/>
          <w:i/>
          <w:sz w:val="28"/>
          <w:szCs w:val="28"/>
          <w:lang w:eastAsia="ru-RU"/>
        </w:rPr>
        <w:t xml:space="preserve">Только во время </w:t>
      </w:r>
      <w:r w:rsidRPr="009C7E22">
        <w:rPr>
          <w:rFonts w:ascii="Times New Roman" w:hAnsi="Times New Roman" w:cs="Times New Roman"/>
          <w:b/>
          <w:i/>
          <w:sz w:val="28"/>
          <w:szCs w:val="28"/>
          <w:lang w:eastAsia="ru-RU"/>
        </w:rPr>
        <w:t>акции ”Неделя леса“</w:t>
      </w:r>
      <w:r w:rsidRPr="009C7E22">
        <w:rPr>
          <w:rFonts w:ascii="Times New Roman" w:hAnsi="Times New Roman" w:cs="Times New Roman"/>
          <w:i/>
          <w:sz w:val="28"/>
          <w:szCs w:val="28"/>
          <w:lang w:eastAsia="ru-RU"/>
        </w:rPr>
        <w:t xml:space="preserve"> (проводится ежегодно весной) за три года руками волонтеров (более 177 тыс. человек) было высажено свыше 78 </w:t>
      </w:r>
      <w:proofErr w:type="spellStart"/>
      <w:proofErr w:type="gramStart"/>
      <w:r w:rsidRPr="009C7E22">
        <w:rPr>
          <w:rFonts w:ascii="Times New Roman" w:hAnsi="Times New Roman" w:cs="Times New Roman"/>
          <w:i/>
          <w:sz w:val="28"/>
          <w:szCs w:val="28"/>
          <w:lang w:eastAsia="ru-RU"/>
        </w:rPr>
        <w:t>млн</w:t>
      </w:r>
      <w:proofErr w:type="spellEnd"/>
      <w:proofErr w:type="gramEnd"/>
      <w:r w:rsidRPr="009C7E22">
        <w:rPr>
          <w:rFonts w:ascii="Times New Roman" w:hAnsi="Times New Roman" w:cs="Times New Roman"/>
          <w:i/>
          <w:sz w:val="28"/>
          <w:szCs w:val="28"/>
          <w:lang w:eastAsia="ru-RU"/>
        </w:rPr>
        <w:t xml:space="preserve"> деревьев по всей стране, убрано около 10 тыс. кубометров мусора и захламленности в лесном фонде, заложено несколько сотен памятных аллей в честь выдающихся людей Беларуси. </w:t>
      </w:r>
    </w:p>
    <w:p w:rsidR="00A64EA4" w:rsidRPr="009C7E22" w:rsidRDefault="00A64EA4" w:rsidP="00A64EA4">
      <w:pPr>
        <w:pStyle w:val="23"/>
        <w:spacing w:before="0" w:line="280" w:lineRule="exact"/>
        <w:ind w:left="709" w:firstLine="707"/>
        <w:jc w:val="both"/>
        <w:rPr>
          <w:rFonts w:ascii="Times New Roman" w:hAnsi="Times New Roman" w:cs="Times New Roman"/>
          <w:i/>
          <w:sz w:val="28"/>
          <w:szCs w:val="28"/>
          <w:lang w:eastAsia="ru-RU"/>
        </w:rPr>
      </w:pPr>
      <w:r w:rsidRPr="009C7E22">
        <w:rPr>
          <w:rFonts w:ascii="Times New Roman" w:hAnsi="Times New Roman" w:cs="Times New Roman"/>
          <w:i/>
          <w:sz w:val="28"/>
          <w:szCs w:val="28"/>
          <w:lang w:eastAsia="ru-RU"/>
        </w:rPr>
        <w:t>З</w:t>
      </w:r>
      <w:r w:rsidRPr="009C7E22">
        <w:rPr>
          <w:rFonts w:ascii="Times New Roman" w:hAnsi="Times New Roman" w:cs="Times New Roman"/>
          <w:i/>
          <w:sz w:val="28"/>
          <w:szCs w:val="28"/>
          <w:lang w:val="be-BY" w:eastAsia="ru-RU"/>
        </w:rPr>
        <w:t xml:space="preserve">а </w:t>
      </w:r>
      <w:r w:rsidRPr="009C7E22">
        <w:rPr>
          <w:rFonts w:ascii="Times New Roman" w:hAnsi="Times New Roman" w:cs="Times New Roman"/>
          <w:i/>
          <w:sz w:val="28"/>
          <w:szCs w:val="28"/>
          <w:lang w:eastAsia="ru-RU"/>
        </w:rPr>
        <w:t xml:space="preserve">2018-2020 годы </w:t>
      </w:r>
      <w:r w:rsidRPr="009C7E22">
        <w:rPr>
          <w:rFonts w:ascii="Times New Roman" w:hAnsi="Times New Roman" w:cs="Times New Roman"/>
          <w:i/>
          <w:sz w:val="28"/>
          <w:szCs w:val="28"/>
          <w:lang w:val="be-BY" w:eastAsia="ru-RU"/>
        </w:rPr>
        <w:t xml:space="preserve">участниками </w:t>
      </w:r>
      <w:r w:rsidRPr="009C7E22">
        <w:rPr>
          <w:rFonts w:ascii="Times New Roman" w:hAnsi="Times New Roman" w:cs="Times New Roman"/>
          <w:b/>
          <w:i/>
          <w:sz w:val="28"/>
          <w:szCs w:val="28"/>
          <w:lang w:eastAsia="ru-RU"/>
        </w:rPr>
        <w:t xml:space="preserve">акции ”Чистый лес“ </w:t>
      </w:r>
      <w:r w:rsidRPr="009C7E22">
        <w:rPr>
          <w:rFonts w:ascii="Times New Roman" w:hAnsi="Times New Roman" w:cs="Times New Roman"/>
          <w:i/>
          <w:sz w:val="28"/>
          <w:szCs w:val="28"/>
          <w:lang w:val="be-BY" w:eastAsia="ru-RU"/>
        </w:rPr>
        <w:t xml:space="preserve">стали более 120 тыс. человек. </w:t>
      </w:r>
      <w:r w:rsidRPr="009C7E22">
        <w:rPr>
          <w:rFonts w:ascii="Times New Roman" w:hAnsi="Times New Roman" w:cs="Times New Roman"/>
          <w:i/>
          <w:sz w:val="28"/>
          <w:szCs w:val="28"/>
          <w:lang w:eastAsia="ru-RU"/>
        </w:rPr>
        <w:t xml:space="preserve">С их помощью в лесном фонде было убрано около 17 тыс. кубометров мусора и захламленности, приведены в порядок лесные массивы вдоль придорожных полос, благоустроены места вблизи мемориальных комплексов, памятных знаков и др. </w:t>
      </w:r>
    </w:p>
    <w:p w:rsidR="00A64EA4" w:rsidRPr="009C7E22" w:rsidRDefault="00A64EA4" w:rsidP="00A64EA4">
      <w:pPr>
        <w:pStyle w:val="23"/>
        <w:spacing w:before="0" w:line="240" w:lineRule="auto"/>
        <w:ind w:firstLine="709"/>
        <w:jc w:val="both"/>
        <w:rPr>
          <w:rFonts w:ascii="Times New Roman" w:hAnsi="Times New Roman" w:cs="Times New Roman"/>
          <w:lang w:val="be-BY" w:eastAsia="ru-RU"/>
        </w:rPr>
      </w:pPr>
      <w:r w:rsidRPr="009C7E22">
        <w:rPr>
          <w:rFonts w:ascii="Times New Roman" w:hAnsi="Times New Roman" w:cs="Times New Roman"/>
          <w:lang w:val="be-BY" w:eastAsia="ru-RU"/>
        </w:rPr>
        <w:lastRenderedPageBreak/>
        <w:t>Отдельные примеры бережного отношения человека к зеленому богатству и малой родине нашли отражение в фильмах, снятых по заказу Министерства лесного хозяйства Республики Беларусь. Так, в 2019 году на экраны вышел фильм ”Хранители леса“, одним из героев которого стал Александр Макаревич – бывший работник Минлесхоза, а сейчас уже пенсионер, который даже на заслуженном отдыхе не забывает о своем профессиональном призвании – служить лесу. Александр Николаевич за свой счет покупает саженцы и озеленяет малую родину – территорию вблизи аг.Колодищи Минского района. И таких примеров неравнодушных граждан в нашей стране много.</w:t>
      </w:r>
    </w:p>
    <w:p w:rsidR="00A64EA4" w:rsidRPr="009C7E22" w:rsidRDefault="00A64EA4" w:rsidP="00A64EA4">
      <w:pPr>
        <w:pStyle w:val="23"/>
        <w:spacing w:before="0" w:line="240" w:lineRule="auto"/>
        <w:ind w:firstLine="709"/>
        <w:jc w:val="both"/>
        <w:rPr>
          <w:rFonts w:ascii="Times New Roman" w:eastAsia="Calibri" w:hAnsi="Times New Roman" w:cs="Times New Roman"/>
        </w:rPr>
      </w:pPr>
      <w:r w:rsidRPr="009C7E22">
        <w:rPr>
          <w:rFonts w:ascii="Times New Roman" w:hAnsi="Times New Roman" w:cs="Times New Roman"/>
          <w:lang w:eastAsia="ru-RU"/>
        </w:rPr>
        <w:t xml:space="preserve">Примечательно, что в рамках трилогии малой родины при проведении различных акций особый акцент был сделан на работу с подрастающим поколением. </w:t>
      </w:r>
      <w:r w:rsidRPr="009C7E22">
        <w:rPr>
          <w:rFonts w:ascii="Times New Roman" w:eastAsia="Calibri" w:hAnsi="Times New Roman" w:cs="Times New Roman"/>
          <w:color w:val="000000"/>
        </w:rPr>
        <w:t xml:space="preserve">Так, под эгидой учреждения образования ”Республиканский центр экологии и краеведения“ с 2018 года проводится </w:t>
      </w:r>
      <w:r w:rsidRPr="009C7E22">
        <w:rPr>
          <w:rFonts w:ascii="Times New Roman" w:eastAsia="Calibri" w:hAnsi="Times New Roman" w:cs="Times New Roman"/>
          <w:b/>
          <w:color w:val="000000"/>
        </w:rPr>
        <w:t>конкурс ”Украсим Беларусь цветами“</w:t>
      </w:r>
      <w:r w:rsidRPr="009C7E22">
        <w:rPr>
          <w:rFonts w:ascii="Times New Roman" w:eastAsia="Calibri" w:hAnsi="Times New Roman" w:cs="Times New Roman"/>
          <w:color w:val="000000"/>
        </w:rPr>
        <w:t>, в котором принимают участие учащиеся и педагогические работники учреждений образования страны</w:t>
      </w:r>
      <w:r w:rsidRPr="009C7E22">
        <w:rPr>
          <w:rFonts w:ascii="Times New Roman" w:eastAsia="Calibri" w:hAnsi="Times New Roman" w:cs="Times New Roman"/>
        </w:rPr>
        <w:t xml:space="preserve">. </w:t>
      </w:r>
    </w:p>
    <w:p w:rsidR="00A64EA4" w:rsidRPr="009C7E22" w:rsidRDefault="00A64EA4" w:rsidP="00A64EA4">
      <w:pPr>
        <w:ind w:firstLine="708"/>
        <w:jc w:val="both"/>
        <w:rPr>
          <w:sz w:val="30"/>
          <w:szCs w:val="30"/>
        </w:rPr>
      </w:pPr>
      <w:r w:rsidRPr="009C7E22">
        <w:rPr>
          <w:rFonts w:eastAsia="Calibri"/>
          <w:sz w:val="30"/>
          <w:szCs w:val="30"/>
        </w:rPr>
        <w:t xml:space="preserve">Только в 2020 году в конкурсе приняло участие более 400 учреждений общего среднего образования и дополнительного образования детей и молодежи. </w:t>
      </w:r>
      <w:r w:rsidRPr="009C7E22">
        <w:rPr>
          <w:color w:val="1D1D1D"/>
          <w:sz w:val="30"/>
          <w:szCs w:val="30"/>
          <w:shd w:val="clear" w:color="auto" w:fill="FFFFFF"/>
        </w:rPr>
        <w:t xml:space="preserve">Результатом реализации конкурса стало создание цветников и </w:t>
      </w:r>
      <w:r w:rsidRPr="009C7E22">
        <w:rPr>
          <w:sz w:val="30"/>
          <w:szCs w:val="30"/>
        </w:rPr>
        <w:t>малых архитектурных форм в учреждениях образования страны с использованием предметов белорусского быта, вышедших из употребления.</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Наведение образцового порядка на земле</w:t>
      </w:r>
      <w:r w:rsidRPr="009C7E22">
        <w:rPr>
          <w:rFonts w:ascii="Times New Roman" w:hAnsi="Times New Roman" w:cs="Times New Roman"/>
          <w:b/>
          <w:lang w:eastAsia="ru-RU"/>
        </w:rPr>
        <w:t xml:space="preserve"> </w:t>
      </w:r>
      <w:r w:rsidRPr="009C7E22">
        <w:rPr>
          <w:rFonts w:ascii="Times New Roman" w:hAnsi="Times New Roman" w:cs="Times New Roman"/>
          <w:lang w:eastAsia="ru-RU"/>
        </w:rPr>
        <w:t xml:space="preserve">невозможно без </w:t>
      </w:r>
      <w:r w:rsidRPr="009C7E22">
        <w:rPr>
          <w:rFonts w:ascii="Times New Roman" w:hAnsi="Times New Roman" w:cs="Times New Roman"/>
          <w:b/>
          <w:lang w:eastAsia="ru-RU"/>
        </w:rPr>
        <w:t>вовлечения в хозяйственный оборот неиспользованных или освободившихся земельных ресурсов.</w:t>
      </w:r>
      <w:r w:rsidRPr="009C7E22">
        <w:rPr>
          <w:rFonts w:ascii="Times New Roman" w:hAnsi="Times New Roman" w:cs="Times New Roman"/>
          <w:lang w:eastAsia="ru-RU"/>
        </w:rPr>
        <w:t xml:space="preserve"> Смириться с потерей и оставить территории, как есть, выработанными или деградирующими, – в Беларуси так не поступают. Земля – народное достояние и ценный ресурс. Работа по рекультивации и вовлечение в хозяйственный оборот земель идет на каждом из уровней, начиная от сельских исполнительных комитетов до республиканских органов управления.</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В рамках реализации мероприятий в 2018</w:t>
      </w:r>
      <w:r w:rsidRPr="009C7E22">
        <w:rPr>
          <w:rFonts w:ascii="Times New Roman" w:hAnsi="Times New Roman" w:cs="Times New Roman"/>
        </w:rPr>
        <w:t>–</w:t>
      </w:r>
      <w:r w:rsidRPr="009C7E22">
        <w:rPr>
          <w:rFonts w:ascii="Times New Roman" w:hAnsi="Times New Roman" w:cs="Times New Roman"/>
          <w:lang w:eastAsia="ru-RU"/>
        </w:rPr>
        <w:t xml:space="preserve">2020 годах снесено более </w:t>
      </w:r>
      <w:r w:rsidRPr="009C7E22">
        <w:rPr>
          <w:rFonts w:ascii="Times New Roman" w:hAnsi="Times New Roman" w:cs="Times New Roman"/>
          <w:lang w:eastAsia="ru-RU"/>
        </w:rPr>
        <w:br/>
        <w:t xml:space="preserve">14 тыс. пустующих и ветхих жилых домов, более </w:t>
      </w:r>
      <w:r w:rsidRPr="009C7E22">
        <w:rPr>
          <w:rFonts w:ascii="Times New Roman" w:hAnsi="Times New Roman" w:cs="Times New Roman"/>
          <w:lang w:eastAsia="ru-RU"/>
        </w:rPr>
        <w:br/>
        <w:t>1100 неэксплуатируемых зданий и сооружений, а также проведена рекультивация и вовлечение в хозяйственный оборот более 400 га земель, освободившихся после сноса данных объектов.</w:t>
      </w:r>
    </w:p>
    <w:p w:rsidR="00A64EA4" w:rsidRPr="009C7E22" w:rsidRDefault="00A64EA4" w:rsidP="00A64EA4">
      <w:pPr>
        <w:pStyle w:val="23"/>
        <w:spacing w:before="0" w:line="240" w:lineRule="auto"/>
        <w:ind w:firstLine="709"/>
        <w:jc w:val="both"/>
        <w:rPr>
          <w:rFonts w:ascii="Times New Roman" w:hAnsi="Times New Roman" w:cs="Times New Roman"/>
          <w:b/>
          <w:lang w:eastAsia="ru-RU"/>
        </w:rPr>
      </w:pPr>
      <w:r w:rsidRPr="009C7E22">
        <w:rPr>
          <w:rFonts w:ascii="Times New Roman" w:hAnsi="Times New Roman" w:cs="Times New Roman"/>
          <w:lang w:eastAsia="ru-RU"/>
        </w:rPr>
        <w:t>Также в 2018</w:t>
      </w:r>
      <w:r w:rsidRPr="009C7E22">
        <w:rPr>
          <w:rFonts w:ascii="Times New Roman" w:hAnsi="Times New Roman" w:cs="Times New Roman"/>
        </w:rPr>
        <w:t>–</w:t>
      </w:r>
      <w:r w:rsidRPr="009C7E22">
        <w:rPr>
          <w:rFonts w:ascii="Times New Roman" w:hAnsi="Times New Roman" w:cs="Times New Roman"/>
          <w:lang w:eastAsia="ru-RU"/>
        </w:rPr>
        <w:t xml:space="preserve">2020 гг. в стране было </w:t>
      </w:r>
      <w:r w:rsidRPr="009C7E22">
        <w:rPr>
          <w:rFonts w:ascii="Times New Roman" w:hAnsi="Times New Roman" w:cs="Times New Roman"/>
          <w:b/>
          <w:lang w:eastAsia="ru-RU"/>
        </w:rPr>
        <w:t xml:space="preserve">выведено из эксплуатации и </w:t>
      </w:r>
      <w:proofErr w:type="spellStart"/>
      <w:r w:rsidRPr="009C7E22">
        <w:rPr>
          <w:rFonts w:ascii="Times New Roman" w:hAnsi="Times New Roman" w:cs="Times New Roman"/>
          <w:b/>
          <w:lang w:eastAsia="ru-RU"/>
        </w:rPr>
        <w:t>рекультивировано</w:t>
      </w:r>
      <w:proofErr w:type="spellEnd"/>
      <w:r w:rsidRPr="009C7E22">
        <w:rPr>
          <w:rFonts w:ascii="Times New Roman" w:hAnsi="Times New Roman" w:cs="Times New Roman"/>
          <w:lang w:eastAsia="ru-RU"/>
        </w:rPr>
        <w:t xml:space="preserve"> 899 мини-полигонов и 683 внутрихозяйственных карьера. </w:t>
      </w:r>
    </w:p>
    <w:p w:rsidR="00A64EA4" w:rsidRPr="009C7E22" w:rsidRDefault="00A64EA4" w:rsidP="00A64EA4">
      <w:pPr>
        <w:pStyle w:val="23"/>
        <w:spacing w:before="0" w:line="240" w:lineRule="auto"/>
        <w:ind w:firstLine="709"/>
        <w:jc w:val="both"/>
        <w:rPr>
          <w:rFonts w:ascii="Times New Roman" w:hAnsi="Times New Roman" w:cs="Times New Roman"/>
          <w:lang w:eastAsia="ru-RU"/>
        </w:rPr>
      </w:pPr>
      <w:r w:rsidRPr="009C7E22">
        <w:rPr>
          <w:rFonts w:ascii="Times New Roman" w:hAnsi="Times New Roman" w:cs="Times New Roman"/>
          <w:lang w:eastAsia="ru-RU"/>
        </w:rPr>
        <w:t xml:space="preserve">Одним из важных итогов трилогии в стране стала </w:t>
      </w:r>
      <w:r w:rsidRPr="009C7E22">
        <w:rPr>
          <w:rFonts w:ascii="Times New Roman" w:hAnsi="Times New Roman" w:cs="Times New Roman"/>
          <w:b/>
          <w:lang w:eastAsia="ru-RU"/>
        </w:rPr>
        <w:t>значительная активизация на местном уровне</w:t>
      </w:r>
      <w:r w:rsidRPr="009C7E22">
        <w:rPr>
          <w:rFonts w:ascii="Times New Roman" w:hAnsi="Times New Roman" w:cs="Times New Roman"/>
          <w:lang w:eastAsia="ru-RU"/>
        </w:rPr>
        <w:t xml:space="preserve"> работы по </w:t>
      </w:r>
      <w:r w:rsidRPr="009C7E22">
        <w:rPr>
          <w:rFonts w:ascii="Times New Roman" w:hAnsi="Times New Roman" w:cs="Times New Roman"/>
          <w:b/>
          <w:lang w:eastAsia="ru-RU"/>
        </w:rPr>
        <w:t xml:space="preserve">устойчивому энергетическому развитию и принятие мер по смягчению последствий </w:t>
      </w:r>
      <w:r w:rsidRPr="009C7E22">
        <w:rPr>
          <w:rFonts w:ascii="Times New Roman" w:hAnsi="Times New Roman" w:cs="Times New Roman"/>
          <w:b/>
          <w:lang w:eastAsia="ru-RU"/>
        </w:rPr>
        <w:lastRenderedPageBreak/>
        <w:t>и адаптации к изменению климата</w:t>
      </w:r>
      <w:r w:rsidRPr="009C7E22">
        <w:rPr>
          <w:rFonts w:ascii="Times New Roman" w:hAnsi="Times New Roman" w:cs="Times New Roman"/>
          <w:lang w:eastAsia="ru-RU"/>
        </w:rPr>
        <w:t xml:space="preserve">. </w:t>
      </w:r>
      <w:proofErr w:type="gramStart"/>
      <w:r w:rsidRPr="009C7E22">
        <w:rPr>
          <w:rFonts w:ascii="Times New Roman" w:hAnsi="Times New Roman" w:cs="Times New Roman"/>
          <w:lang w:eastAsia="ru-RU"/>
        </w:rPr>
        <w:t xml:space="preserve">Так, </w:t>
      </w:r>
      <w:r w:rsidRPr="009C7E22">
        <w:rPr>
          <w:rFonts w:ascii="Times New Roman" w:hAnsi="Times New Roman" w:cs="Times New Roman"/>
          <w:b/>
          <w:lang w:eastAsia="ru-RU"/>
        </w:rPr>
        <w:t>53 города</w:t>
      </w:r>
      <w:r w:rsidRPr="009C7E22">
        <w:rPr>
          <w:rFonts w:ascii="Times New Roman" w:hAnsi="Times New Roman" w:cs="Times New Roman"/>
          <w:lang w:eastAsia="ru-RU"/>
        </w:rPr>
        <w:t xml:space="preserve"> Беларуси высказали готовность взять на себя добровольные обязательства по снижению объема выбросов парниковых газов не менее чем </w:t>
      </w:r>
      <w:r w:rsidRPr="009C7E22">
        <w:rPr>
          <w:rFonts w:ascii="Times New Roman" w:hAnsi="Times New Roman" w:cs="Times New Roman"/>
          <w:b/>
          <w:lang w:eastAsia="ru-RU"/>
        </w:rPr>
        <w:t>на 30%</w:t>
      </w:r>
      <w:r w:rsidRPr="009C7E22">
        <w:rPr>
          <w:rFonts w:ascii="Times New Roman" w:hAnsi="Times New Roman" w:cs="Times New Roman"/>
          <w:lang w:eastAsia="ru-RU"/>
        </w:rPr>
        <w:t xml:space="preserve"> к 2030 году на своей территории и присоединились к европейской инициативе ”Соглашение мэров по климату и энергии“; 6 городов в 2019 году представили планы устойчивой городской мобильности в указанное Соглашение – Быхов, Ивацевичи, Корма, Мосты, Чаусы, Марьина Горка.   </w:t>
      </w:r>
      <w:proofErr w:type="gramEnd"/>
    </w:p>
    <w:p w:rsidR="00A64EA4" w:rsidRPr="000021D4" w:rsidRDefault="00A64EA4" w:rsidP="00A64EA4">
      <w:pPr>
        <w:ind w:firstLine="709"/>
        <w:jc w:val="both"/>
        <w:rPr>
          <w:sz w:val="30"/>
          <w:szCs w:val="30"/>
        </w:rPr>
      </w:pPr>
      <w:r w:rsidRPr="00B64A65">
        <w:rPr>
          <w:color w:val="000000"/>
          <w:sz w:val="30"/>
          <w:szCs w:val="30"/>
        </w:rPr>
        <w:t xml:space="preserve">Реализуется комплекс мер, направленных на </w:t>
      </w:r>
      <w:r w:rsidRPr="008415DE">
        <w:rPr>
          <w:color w:val="000000"/>
          <w:sz w:val="30"/>
          <w:szCs w:val="30"/>
        </w:rPr>
        <w:t xml:space="preserve">повышение уровня благоустроенности </w:t>
      </w:r>
      <w:proofErr w:type="spellStart"/>
      <w:r w:rsidRPr="008415DE">
        <w:rPr>
          <w:color w:val="000000"/>
          <w:sz w:val="30"/>
          <w:szCs w:val="30"/>
        </w:rPr>
        <w:t>агрогородков</w:t>
      </w:r>
      <w:proofErr w:type="spellEnd"/>
      <w:r w:rsidRPr="008415DE">
        <w:rPr>
          <w:color w:val="000000"/>
          <w:sz w:val="30"/>
          <w:szCs w:val="30"/>
        </w:rPr>
        <w:t xml:space="preserve"> и других перспективных для социально-</w:t>
      </w:r>
      <w:r w:rsidRPr="000021D4">
        <w:rPr>
          <w:sz w:val="30"/>
          <w:szCs w:val="30"/>
        </w:rPr>
        <w:t>экономического развития сельских населенных пунктов</w:t>
      </w:r>
      <w:r w:rsidRPr="000021D4">
        <w:rPr>
          <w:b/>
          <w:sz w:val="30"/>
          <w:szCs w:val="30"/>
        </w:rPr>
        <w:t xml:space="preserve"> </w:t>
      </w:r>
      <w:r w:rsidRPr="000021D4">
        <w:rPr>
          <w:sz w:val="30"/>
          <w:szCs w:val="30"/>
        </w:rPr>
        <w:t xml:space="preserve">в рамках проекта </w:t>
      </w:r>
      <w:r>
        <w:rPr>
          <w:b/>
          <w:sz w:val="30"/>
          <w:szCs w:val="30"/>
        </w:rPr>
        <w:t>”</w:t>
      </w:r>
      <w:r w:rsidRPr="000021D4">
        <w:rPr>
          <w:b/>
          <w:sz w:val="30"/>
          <w:szCs w:val="30"/>
        </w:rPr>
        <w:t>Деревня будущего</w:t>
      </w:r>
      <w:r>
        <w:rPr>
          <w:b/>
          <w:sz w:val="30"/>
          <w:szCs w:val="30"/>
        </w:rPr>
        <w:t>“</w:t>
      </w:r>
      <w:r w:rsidRPr="000021D4">
        <w:rPr>
          <w:sz w:val="30"/>
          <w:szCs w:val="30"/>
        </w:rPr>
        <w:t xml:space="preserve">. Так, в 2020 году начали разрабатывать новый квартал индивидуальной жилой застройки </w:t>
      </w:r>
      <w:proofErr w:type="gramStart"/>
      <w:r w:rsidRPr="000021D4">
        <w:rPr>
          <w:sz w:val="30"/>
          <w:szCs w:val="30"/>
        </w:rPr>
        <w:t xml:space="preserve">в </w:t>
      </w:r>
      <w:proofErr w:type="spellStart"/>
      <w:r w:rsidRPr="000021D4">
        <w:rPr>
          <w:sz w:val="30"/>
          <w:szCs w:val="30"/>
        </w:rPr>
        <w:t>аг</w:t>
      </w:r>
      <w:proofErr w:type="spellEnd"/>
      <w:proofErr w:type="gramEnd"/>
      <w:r>
        <w:rPr>
          <w:sz w:val="30"/>
          <w:szCs w:val="30"/>
        </w:rPr>
        <w:t>.</w:t>
      </w:r>
      <w:r w:rsidRPr="000021D4">
        <w:rPr>
          <w:sz w:val="30"/>
          <w:szCs w:val="30"/>
        </w:rPr>
        <w:t xml:space="preserve"> </w:t>
      </w:r>
      <w:proofErr w:type="spellStart"/>
      <w:r w:rsidRPr="000021D4">
        <w:rPr>
          <w:sz w:val="30"/>
          <w:szCs w:val="30"/>
        </w:rPr>
        <w:t>Остромечево</w:t>
      </w:r>
      <w:proofErr w:type="spellEnd"/>
      <w:r w:rsidRPr="000021D4">
        <w:rPr>
          <w:sz w:val="30"/>
          <w:szCs w:val="30"/>
        </w:rPr>
        <w:t xml:space="preserve"> Брестского района как </w:t>
      </w:r>
      <w:r>
        <w:rPr>
          <w:sz w:val="30"/>
          <w:szCs w:val="30"/>
        </w:rPr>
        <w:t>”</w:t>
      </w:r>
      <w:r w:rsidRPr="000021D4">
        <w:rPr>
          <w:sz w:val="30"/>
          <w:szCs w:val="30"/>
        </w:rPr>
        <w:t>Деревни будущего</w:t>
      </w:r>
      <w:r>
        <w:rPr>
          <w:sz w:val="30"/>
          <w:szCs w:val="30"/>
        </w:rPr>
        <w:t>“</w:t>
      </w:r>
      <w:r w:rsidRPr="000021D4">
        <w:rPr>
          <w:sz w:val="30"/>
          <w:szCs w:val="30"/>
        </w:rPr>
        <w:t>. Общая площадь перспективного района застройки составит около 188 га. </w:t>
      </w:r>
      <w:r>
        <w:rPr>
          <w:sz w:val="30"/>
          <w:szCs w:val="30"/>
        </w:rPr>
        <w:t xml:space="preserve"> </w:t>
      </w:r>
      <w:r w:rsidRPr="000021D4">
        <w:rPr>
          <w:rFonts w:eastAsia="Calibri"/>
          <w:sz w:val="30"/>
          <w:szCs w:val="30"/>
        </w:rPr>
        <w:t>Первоочередное право на заселение получат многодетные семьи и те, кто стоит в очереди на строительство частного дома. План застройки предполагает жилье усадебного типа, блокированное, а также малоэтажное многоквартирное.</w:t>
      </w:r>
    </w:p>
    <w:p w:rsidR="00A64EA4" w:rsidRPr="000021D4" w:rsidRDefault="00A64EA4" w:rsidP="00A64EA4">
      <w:pPr>
        <w:spacing w:before="120"/>
        <w:jc w:val="both"/>
        <w:rPr>
          <w:b/>
          <w:i/>
          <w:sz w:val="30"/>
          <w:szCs w:val="30"/>
        </w:rPr>
      </w:pPr>
      <w:proofErr w:type="spellStart"/>
      <w:r w:rsidRPr="000021D4">
        <w:rPr>
          <w:b/>
          <w:i/>
          <w:sz w:val="30"/>
          <w:szCs w:val="30"/>
        </w:rPr>
        <w:t>Справочно</w:t>
      </w:r>
      <w:proofErr w:type="spellEnd"/>
      <w:r w:rsidRPr="000021D4">
        <w:rPr>
          <w:b/>
          <w:i/>
          <w:sz w:val="30"/>
          <w:szCs w:val="30"/>
        </w:rPr>
        <w:t>.</w:t>
      </w:r>
    </w:p>
    <w:p w:rsidR="00A64EA4" w:rsidRPr="000021D4" w:rsidRDefault="00A64EA4" w:rsidP="00A64EA4">
      <w:pPr>
        <w:spacing w:after="120" w:line="280" w:lineRule="exact"/>
        <w:ind w:left="708" w:firstLine="709"/>
        <w:jc w:val="both"/>
        <w:rPr>
          <w:i/>
          <w:sz w:val="30"/>
          <w:szCs w:val="30"/>
        </w:rPr>
      </w:pPr>
      <w:r w:rsidRPr="000021D4">
        <w:rPr>
          <w:i/>
          <w:sz w:val="28"/>
          <w:szCs w:val="28"/>
        </w:rPr>
        <w:t>Разработан строительный проект на первую очередь. Это квартал индивидуальной жилой застройки на 102 участка. Планируется, что до конца текущего года будет проведен тендер на выполнение работ по строительству там дорог и прокладке инженерных коммуникаций. Нормативный срок строительства – семь месяцев, стоимость работ – Br2,9 млн. Уже в 2021 году в планах начать предлагать людям участки</w:t>
      </w:r>
      <w:r w:rsidRPr="000021D4">
        <w:rPr>
          <w:i/>
          <w:sz w:val="30"/>
          <w:szCs w:val="30"/>
        </w:rPr>
        <w:t>.</w:t>
      </w:r>
    </w:p>
    <w:p w:rsidR="00A64EA4" w:rsidRPr="00926259" w:rsidRDefault="00A64EA4" w:rsidP="00A64EA4">
      <w:pPr>
        <w:spacing w:after="120"/>
        <w:jc w:val="center"/>
        <w:rPr>
          <w:b/>
          <w:spacing w:val="-6"/>
          <w:sz w:val="30"/>
          <w:szCs w:val="30"/>
        </w:rPr>
      </w:pPr>
      <w:r w:rsidRPr="00926259">
        <w:rPr>
          <w:b/>
          <w:spacing w:val="-6"/>
          <w:sz w:val="30"/>
          <w:szCs w:val="30"/>
        </w:rPr>
        <w:t>Создание максимально комфортных условий для проживания</w:t>
      </w:r>
    </w:p>
    <w:p w:rsidR="00A64EA4" w:rsidRDefault="00A64EA4" w:rsidP="00A64EA4">
      <w:pPr>
        <w:ind w:firstLine="709"/>
        <w:jc w:val="both"/>
        <w:rPr>
          <w:sz w:val="30"/>
          <w:szCs w:val="30"/>
        </w:rPr>
      </w:pPr>
      <w:r w:rsidRPr="009C55FB">
        <w:rPr>
          <w:sz w:val="30"/>
          <w:szCs w:val="30"/>
        </w:rPr>
        <w:t xml:space="preserve">Обеспечить одинаково высокий уровень </w:t>
      </w:r>
      <w:proofErr w:type="gramStart"/>
      <w:r w:rsidRPr="009C55FB">
        <w:rPr>
          <w:sz w:val="30"/>
          <w:szCs w:val="30"/>
        </w:rPr>
        <w:t>сервиса</w:t>
      </w:r>
      <w:proofErr w:type="gramEnd"/>
      <w:r w:rsidRPr="009C55FB">
        <w:rPr>
          <w:sz w:val="30"/>
          <w:szCs w:val="30"/>
        </w:rPr>
        <w:t xml:space="preserve"> как жителям крупных городов, так и небольших райцентров, улучшать стандарты обслуживания и создавать новые возможности для знакомства с современными телекоммуникационными услугами – одна из стратегических задач предприятий связи. В</w:t>
      </w:r>
      <w:r w:rsidRPr="009C55FB">
        <w:rPr>
          <w:iCs/>
          <w:sz w:val="30"/>
          <w:szCs w:val="30"/>
        </w:rPr>
        <w:t xml:space="preserve"> числе востребованных решений </w:t>
      </w:r>
      <w:r w:rsidRPr="009C55FB">
        <w:rPr>
          <w:i/>
          <w:sz w:val="30"/>
          <w:szCs w:val="30"/>
        </w:rPr>
        <w:t xml:space="preserve">– </w:t>
      </w:r>
      <w:r>
        <w:rPr>
          <w:iCs/>
          <w:sz w:val="30"/>
          <w:szCs w:val="30"/>
        </w:rPr>
        <w:t>высокоскоростной доступ в И</w:t>
      </w:r>
      <w:r w:rsidRPr="009C55FB">
        <w:rPr>
          <w:iCs/>
          <w:sz w:val="30"/>
          <w:szCs w:val="30"/>
        </w:rPr>
        <w:t xml:space="preserve">нтернет, </w:t>
      </w:r>
      <w:r w:rsidRPr="009C55FB">
        <w:rPr>
          <w:sz w:val="30"/>
          <w:szCs w:val="30"/>
        </w:rPr>
        <w:t xml:space="preserve">телевидение, видеоконтроль, </w:t>
      </w:r>
      <w:r>
        <w:rPr>
          <w:iCs/>
          <w:sz w:val="30"/>
          <w:szCs w:val="30"/>
        </w:rPr>
        <w:t>”</w:t>
      </w:r>
      <w:r w:rsidRPr="009C55FB">
        <w:rPr>
          <w:iCs/>
          <w:sz w:val="30"/>
          <w:szCs w:val="30"/>
        </w:rPr>
        <w:t>умный дом</w:t>
      </w:r>
      <w:r>
        <w:rPr>
          <w:iCs/>
          <w:sz w:val="30"/>
          <w:szCs w:val="30"/>
        </w:rPr>
        <w:t>“</w:t>
      </w:r>
      <w:r w:rsidRPr="009C55FB">
        <w:rPr>
          <w:iCs/>
          <w:sz w:val="30"/>
          <w:szCs w:val="30"/>
        </w:rPr>
        <w:t xml:space="preserve">, </w:t>
      </w:r>
      <w:r w:rsidRPr="009C55FB">
        <w:rPr>
          <w:sz w:val="30"/>
          <w:szCs w:val="30"/>
        </w:rPr>
        <w:t xml:space="preserve">предоставление в пользование сети </w:t>
      </w:r>
      <w:proofErr w:type="spellStart"/>
      <w:r w:rsidRPr="009C55FB">
        <w:rPr>
          <w:sz w:val="30"/>
          <w:szCs w:val="30"/>
          <w:lang w:val="en-US"/>
        </w:rPr>
        <w:t>Wi</w:t>
      </w:r>
      <w:proofErr w:type="spellEnd"/>
      <w:r w:rsidRPr="009C55FB">
        <w:rPr>
          <w:sz w:val="30"/>
          <w:szCs w:val="30"/>
        </w:rPr>
        <w:t>-</w:t>
      </w:r>
      <w:proofErr w:type="spellStart"/>
      <w:r w:rsidRPr="009C55FB">
        <w:rPr>
          <w:sz w:val="30"/>
          <w:szCs w:val="30"/>
          <w:lang w:val="en-US"/>
        </w:rPr>
        <w:t>Fi</w:t>
      </w:r>
      <w:proofErr w:type="spellEnd"/>
      <w:r w:rsidRPr="009C55FB">
        <w:rPr>
          <w:sz w:val="30"/>
          <w:szCs w:val="30"/>
        </w:rPr>
        <w:t xml:space="preserve">, </w:t>
      </w:r>
      <w:proofErr w:type="spellStart"/>
      <w:r w:rsidRPr="009C55FB">
        <w:rPr>
          <w:sz w:val="30"/>
          <w:szCs w:val="30"/>
        </w:rPr>
        <w:t>СМС-рассылки</w:t>
      </w:r>
      <w:proofErr w:type="spellEnd"/>
      <w:r w:rsidRPr="009C55FB">
        <w:rPr>
          <w:sz w:val="30"/>
          <w:szCs w:val="30"/>
        </w:rPr>
        <w:t xml:space="preserve">, видеоконференции и др. </w:t>
      </w:r>
    </w:p>
    <w:p w:rsidR="00A64EA4" w:rsidRPr="00BE19E3" w:rsidRDefault="00A64EA4" w:rsidP="00A64EA4">
      <w:pPr>
        <w:ind w:firstLine="709"/>
        <w:jc w:val="both"/>
        <w:rPr>
          <w:sz w:val="30"/>
          <w:szCs w:val="30"/>
        </w:rPr>
      </w:pPr>
      <w:r w:rsidRPr="00BE19E3">
        <w:rPr>
          <w:sz w:val="30"/>
          <w:szCs w:val="30"/>
        </w:rPr>
        <w:t>В рамках Республиканской программы мероприятий по проведению в Республике Беларусь 2018–2020 годов п</w:t>
      </w:r>
      <w:r>
        <w:rPr>
          <w:sz w:val="30"/>
          <w:szCs w:val="30"/>
        </w:rPr>
        <w:t>од знаком Года малой родины РУП ”</w:t>
      </w:r>
      <w:proofErr w:type="spellStart"/>
      <w:r w:rsidRPr="00BE19E3">
        <w:rPr>
          <w:sz w:val="30"/>
          <w:szCs w:val="30"/>
        </w:rPr>
        <w:t>Белтелеком</w:t>
      </w:r>
      <w:proofErr w:type="spellEnd"/>
      <w:r>
        <w:rPr>
          <w:sz w:val="30"/>
          <w:szCs w:val="30"/>
        </w:rPr>
        <w:t>“</w:t>
      </w:r>
      <w:r w:rsidRPr="00BE19E3">
        <w:rPr>
          <w:sz w:val="30"/>
          <w:szCs w:val="30"/>
        </w:rPr>
        <w:t xml:space="preserve"> и оператор</w:t>
      </w:r>
      <w:r>
        <w:rPr>
          <w:sz w:val="30"/>
          <w:szCs w:val="30"/>
        </w:rPr>
        <w:t xml:space="preserve">ами </w:t>
      </w:r>
      <w:r w:rsidRPr="00BE19E3">
        <w:rPr>
          <w:sz w:val="30"/>
          <w:szCs w:val="30"/>
        </w:rPr>
        <w:t xml:space="preserve">сотовой подвижной электросвязи </w:t>
      </w:r>
      <w:r>
        <w:rPr>
          <w:sz w:val="30"/>
          <w:szCs w:val="30"/>
        </w:rPr>
        <w:t xml:space="preserve">осуществляется </w:t>
      </w:r>
      <w:r w:rsidRPr="00BE19E3">
        <w:rPr>
          <w:b/>
          <w:sz w:val="30"/>
          <w:szCs w:val="30"/>
        </w:rPr>
        <w:t>дальнейше</w:t>
      </w:r>
      <w:r>
        <w:rPr>
          <w:b/>
          <w:sz w:val="30"/>
          <w:szCs w:val="30"/>
        </w:rPr>
        <w:t>е</w:t>
      </w:r>
      <w:r w:rsidRPr="00BE19E3">
        <w:rPr>
          <w:b/>
          <w:sz w:val="30"/>
          <w:szCs w:val="30"/>
        </w:rPr>
        <w:t xml:space="preserve"> развити</w:t>
      </w:r>
      <w:r>
        <w:rPr>
          <w:b/>
          <w:sz w:val="30"/>
          <w:szCs w:val="30"/>
        </w:rPr>
        <w:t>е</w:t>
      </w:r>
      <w:r w:rsidRPr="00BE19E3">
        <w:rPr>
          <w:b/>
          <w:sz w:val="30"/>
          <w:szCs w:val="30"/>
        </w:rPr>
        <w:t xml:space="preserve"> современной информационно-коммуникационной инфраструктуры.</w:t>
      </w:r>
      <w:r w:rsidRPr="00BE19E3">
        <w:rPr>
          <w:sz w:val="30"/>
          <w:szCs w:val="30"/>
        </w:rPr>
        <w:t xml:space="preserve"> Усилия предприятий были направлены на сокращение цифрового неравенства. </w:t>
      </w:r>
    </w:p>
    <w:p w:rsidR="00A64EA4" w:rsidRPr="006F1C7E" w:rsidRDefault="00A64EA4" w:rsidP="00A64EA4">
      <w:pPr>
        <w:ind w:firstLine="709"/>
        <w:jc w:val="both"/>
        <w:rPr>
          <w:sz w:val="30"/>
          <w:szCs w:val="30"/>
        </w:rPr>
      </w:pPr>
      <w:r>
        <w:rPr>
          <w:sz w:val="30"/>
          <w:szCs w:val="30"/>
        </w:rPr>
        <w:t>В</w:t>
      </w:r>
      <w:r w:rsidRPr="006F1C7E">
        <w:rPr>
          <w:sz w:val="30"/>
          <w:szCs w:val="30"/>
        </w:rPr>
        <w:t xml:space="preserve"> последние годы в Беларуси проводилась модернизация городск</w:t>
      </w:r>
      <w:r>
        <w:rPr>
          <w:sz w:val="30"/>
          <w:szCs w:val="30"/>
        </w:rPr>
        <w:t>их и сельских телефонных сетей, и теперь а</w:t>
      </w:r>
      <w:r w:rsidRPr="006F1C7E">
        <w:rPr>
          <w:sz w:val="30"/>
          <w:szCs w:val="30"/>
        </w:rPr>
        <w:t xml:space="preserve">бонентская база стационарной </w:t>
      </w:r>
      <w:r w:rsidRPr="006F1C7E">
        <w:rPr>
          <w:sz w:val="30"/>
          <w:szCs w:val="30"/>
        </w:rPr>
        <w:lastRenderedPageBreak/>
        <w:t>телеф</w:t>
      </w:r>
      <w:r>
        <w:rPr>
          <w:sz w:val="30"/>
          <w:szCs w:val="30"/>
        </w:rPr>
        <w:t xml:space="preserve">онной связи составляет 4,45 </w:t>
      </w:r>
      <w:proofErr w:type="spellStart"/>
      <w:proofErr w:type="gramStart"/>
      <w:r>
        <w:rPr>
          <w:sz w:val="30"/>
          <w:szCs w:val="30"/>
        </w:rPr>
        <w:t>млн</w:t>
      </w:r>
      <w:proofErr w:type="spellEnd"/>
      <w:proofErr w:type="gramEnd"/>
      <w:r w:rsidRPr="006F1C7E">
        <w:rPr>
          <w:sz w:val="30"/>
          <w:szCs w:val="30"/>
        </w:rPr>
        <w:t xml:space="preserve"> (проникновение – 47,4 абонента на 100 жителей).</w:t>
      </w:r>
    </w:p>
    <w:p w:rsidR="00A64EA4" w:rsidRDefault="00A64EA4" w:rsidP="00A64EA4">
      <w:pPr>
        <w:ind w:firstLine="709"/>
        <w:jc w:val="both"/>
        <w:rPr>
          <w:sz w:val="30"/>
          <w:szCs w:val="30"/>
        </w:rPr>
      </w:pPr>
      <w:r>
        <w:rPr>
          <w:sz w:val="30"/>
          <w:szCs w:val="30"/>
        </w:rPr>
        <w:t>З</w:t>
      </w:r>
      <w:r w:rsidRPr="006F1C7E">
        <w:rPr>
          <w:sz w:val="30"/>
          <w:szCs w:val="30"/>
        </w:rPr>
        <w:t xml:space="preserve">начительные инвестиции вкладывались в </w:t>
      </w:r>
      <w:r w:rsidRPr="006F1C7E">
        <w:rPr>
          <w:b/>
          <w:sz w:val="30"/>
          <w:szCs w:val="30"/>
        </w:rPr>
        <w:t xml:space="preserve">строительство волоконно-оптических линий связи по технологии GPON. </w:t>
      </w:r>
      <w:r>
        <w:rPr>
          <w:sz w:val="30"/>
          <w:szCs w:val="30"/>
        </w:rPr>
        <w:t>В 2016</w:t>
      </w:r>
      <w:r w:rsidRPr="006F1C7E">
        <w:rPr>
          <w:sz w:val="30"/>
          <w:szCs w:val="30"/>
        </w:rPr>
        <w:t xml:space="preserve">–2020 </w:t>
      </w:r>
      <w:r>
        <w:rPr>
          <w:sz w:val="30"/>
          <w:szCs w:val="30"/>
        </w:rPr>
        <w:t>годах</w:t>
      </w:r>
      <w:r w:rsidRPr="006F1C7E">
        <w:rPr>
          <w:sz w:val="30"/>
          <w:szCs w:val="30"/>
        </w:rPr>
        <w:t xml:space="preserve"> построено около 33 тыс</w:t>
      </w:r>
      <w:r>
        <w:rPr>
          <w:sz w:val="30"/>
          <w:szCs w:val="30"/>
        </w:rPr>
        <w:t>.</w:t>
      </w:r>
      <w:r w:rsidRPr="006F1C7E">
        <w:rPr>
          <w:sz w:val="30"/>
          <w:szCs w:val="30"/>
        </w:rPr>
        <w:t xml:space="preserve"> км волоконно-оптических линий связи. </w:t>
      </w:r>
    </w:p>
    <w:p w:rsidR="00A64EA4" w:rsidRPr="006F1C7E" w:rsidRDefault="00A64EA4" w:rsidP="00A64EA4">
      <w:pPr>
        <w:ind w:firstLine="709"/>
        <w:jc w:val="both"/>
        <w:rPr>
          <w:sz w:val="30"/>
          <w:szCs w:val="30"/>
        </w:rPr>
      </w:pPr>
      <w:r w:rsidRPr="006F1C7E">
        <w:rPr>
          <w:sz w:val="30"/>
          <w:szCs w:val="30"/>
        </w:rPr>
        <w:t>В настоящее в</w:t>
      </w:r>
      <w:r>
        <w:rPr>
          <w:sz w:val="30"/>
          <w:szCs w:val="30"/>
        </w:rPr>
        <w:t xml:space="preserve">ремя оптоволокном </w:t>
      </w:r>
      <w:proofErr w:type="gramStart"/>
      <w:r>
        <w:rPr>
          <w:sz w:val="30"/>
          <w:szCs w:val="30"/>
        </w:rPr>
        <w:t>обеспечены</w:t>
      </w:r>
      <w:proofErr w:type="gramEnd"/>
      <w:r>
        <w:rPr>
          <w:sz w:val="30"/>
          <w:szCs w:val="30"/>
        </w:rPr>
        <w:t xml:space="preserve"> 98</w:t>
      </w:r>
      <w:r w:rsidRPr="006F1C7E">
        <w:rPr>
          <w:sz w:val="30"/>
          <w:szCs w:val="30"/>
        </w:rPr>
        <w:t xml:space="preserve">% населенных пунктов с числом домохозяйств </w:t>
      </w:r>
      <w:r>
        <w:rPr>
          <w:sz w:val="30"/>
          <w:szCs w:val="30"/>
        </w:rPr>
        <w:t>100</w:t>
      </w:r>
      <w:r w:rsidRPr="006F1C7E">
        <w:rPr>
          <w:sz w:val="30"/>
          <w:szCs w:val="30"/>
        </w:rPr>
        <w:t xml:space="preserve"> и более, в скором времени работа будет закончена. Волоконно-оптическими линиями </w:t>
      </w:r>
      <w:r>
        <w:rPr>
          <w:sz w:val="30"/>
          <w:szCs w:val="30"/>
        </w:rPr>
        <w:t>связи также обеспечено свыше 50</w:t>
      </w:r>
      <w:r w:rsidRPr="006F1C7E">
        <w:rPr>
          <w:sz w:val="30"/>
          <w:szCs w:val="30"/>
        </w:rPr>
        <w:t>% населенных пунктов с числом домохозяйств от 50 до 100.</w:t>
      </w:r>
    </w:p>
    <w:p w:rsidR="00A64EA4" w:rsidRPr="00B64A65" w:rsidRDefault="00A64EA4" w:rsidP="00A64EA4">
      <w:pPr>
        <w:ind w:firstLine="709"/>
        <w:jc w:val="both"/>
        <w:rPr>
          <w:color w:val="000000"/>
          <w:sz w:val="30"/>
          <w:szCs w:val="30"/>
        </w:rPr>
      </w:pPr>
      <w:r w:rsidRPr="00B64A65">
        <w:rPr>
          <w:color w:val="000000"/>
          <w:sz w:val="30"/>
          <w:szCs w:val="30"/>
        </w:rPr>
        <w:t>Проникновение услуг стационарного широкополосного доступа к концу 2020 года достигнет значения 34,7 абонентов на 100 жителей.</w:t>
      </w:r>
    </w:p>
    <w:p w:rsidR="00A64EA4" w:rsidRPr="00B64A65" w:rsidRDefault="00A64EA4" w:rsidP="00A64EA4">
      <w:pPr>
        <w:ind w:firstLine="709"/>
        <w:jc w:val="both"/>
        <w:rPr>
          <w:color w:val="000000"/>
          <w:sz w:val="30"/>
          <w:szCs w:val="30"/>
        </w:rPr>
      </w:pPr>
      <w:r w:rsidRPr="00B64A65">
        <w:rPr>
          <w:color w:val="000000"/>
          <w:sz w:val="30"/>
          <w:szCs w:val="30"/>
        </w:rPr>
        <w:t xml:space="preserve">Большое внимание в Республике Беларусь уделяется </w:t>
      </w:r>
      <w:r w:rsidRPr="006D551E">
        <w:rPr>
          <w:b/>
          <w:color w:val="000000"/>
          <w:sz w:val="30"/>
          <w:szCs w:val="30"/>
        </w:rPr>
        <w:t>развитию беспроводного широкополосного доступа в сеть Интернет</w:t>
      </w:r>
      <w:r w:rsidRPr="00B64A65">
        <w:rPr>
          <w:color w:val="000000"/>
          <w:sz w:val="30"/>
          <w:szCs w:val="30"/>
        </w:rPr>
        <w:t>. В настоящее время охват населения республики услугами сотовой подвижной электросвязи второго (2G) и третьего (3G) поколения составляет 99,9</w:t>
      </w:r>
      <w:r>
        <w:rPr>
          <w:color w:val="000000"/>
          <w:sz w:val="30"/>
          <w:szCs w:val="30"/>
        </w:rPr>
        <w:t xml:space="preserve">%. </w:t>
      </w:r>
    </w:p>
    <w:p w:rsidR="00A64EA4" w:rsidRPr="00B64A65" w:rsidRDefault="00A64EA4" w:rsidP="00A64EA4">
      <w:pPr>
        <w:spacing w:before="120"/>
        <w:jc w:val="both"/>
        <w:rPr>
          <w:b/>
          <w:i/>
          <w:color w:val="000000"/>
          <w:sz w:val="28"/>
          <w:szCs w:val="28"/>
        </w:rPr>
      </w:pPr>
      <w:proofErr w:type="spellStart"/>
      <w:r w:rsidRPr="00B64A65">
        <w:rPr>
          <w:b/>
          <w:i/>
          <w:color w:val="000000"/>
          <w:sz w:val="28"/>
          <w:szCs w:val="28"/>
        </w:rPr>
        <w:t>Справочно</w:t>
      </w:r>
      <w:proofErr w:type="spellEnd"/>
      <w:r w:rsidRPr="00B64A65">
        <w:rPr>
          <w:b/>
          <w:i/>
          <w:color w:val="000000"/>
          <w:sz w:val="28"/>
          <w:szCs w:val="28"/>
        </w:rPr>
        <w:t xml:space="preserve">. </w:t>
      </w:r>
    </w:p>
    <w:p w:rsidR="00A64EA4" w:rsidRPr="00B64A65" w:rsidRDefault="00A64EA4" w:rsidP="00A64EA4">
      <w:pPr>
        <w:spacing w:line="280" w:lineRule="exact"/>
        <w:ind w:left="709" w:firstLine="709"/>
        <w:jc w:val="both"/>
        <w:rPr>
          <w:i/>
          <w:color w:val="000000"/>
          <w:sz w:val="28"/>
          <w:szCs w:val="28"/>
        </w:rPr>
      </w:pPr>
      <w:r w:rsidRPr="00B64A65">
        <w:rPr>
          <w:i/>
          <w:color w:val="000000"/>
          <w:sz w:val="28"/>
          <w:szCs w:val="28"/>
        </w:rPr>
        <w:t xml:space="preserve">Сегодня сеть 4G работает </w:t>
      </w:r>
      <w:r>
        <w:rPr>
          <w:i/>
          <w:color w:val="000000"/>
          <w:sz w:val="28"/>
          <w:szCs w:val="28"/>
        </w:rPr>
        <w:t xml:space="preserve">во всех крупных городах страны, </w:t>
      </w:r>
      <w:r>
        <w:rPr>
          <w:i/>
          <w:color w:val="000000"/>
          <w:sz w:val="28"/>
          <w:szCs w:val="28"/>
        </w:rPr>
        <w:br/>
        <w:t xml:space="preserve">в сельской местности – </w:t>
      </w:r>
      <w:r w:rsidRPr="00B64A65">
        <w:rPr>
          <w:i/>
          <w:color w:val="000000"/>
          <w:sz w:val="28"/>
          <w:szCs w:val="28"/>
        </w:rPr>
        <w:t xml:space="preserve">на всей территории Гомельской области, до конца текущего года будет обеспечено покрытие Могилевской области.  Планы 2021 года – Минская и Витебская области. </w:t>
      </w:r>
      <w:proofErr w:type="gramStart"/>
      <w:r w:rsidRPr="00B64A65">
        <w:rPr>
          <w:i/>
          <w:color w:val="000000"/>
          <w:sz w:val="28"/>
          <w:szCs w:val="28"/>
        </w:rPr>
        <w:t xml:space="preserve">В 2022 году завершится строительство сети в Брестской и Гродненской областях. </w:t>
      </w:r>
      <w:proofErr w:type="gramEnd"/>
    </w:p>
    <w:p w:rsidR="00A64EA4" w:rsidRPr="00BE7250" w:rsidRDefault="00A64EA4" w:rsidP="00A64EA4">
      <w:pPr>
        <w:shd w:val="clear" w:color="auto" w:fill="FFFFFF"/>
        <w:spacing w:before="120"/>
        <w:ind w:firstLine="709"/>
        <w:jc w:val="both"/>
        <w:rPr>
          <w:sz w:val="30"/>
          <w:szCs w:val="30"/>
        </w:rPr>
      </w:pPr>
      <w:r w:rsidRPr="00BE7250">
        <w:rPr>
          <w:sz w:val="30"/>
          <w:szCs w:val="30"/>
        </w:rPr>
        <w:t xml:space="preserve">В </w:t>
      </w:r>
      <w:r>
        <w:rPr>
          <w:sz w:val="30"/>
          <w:szCs w:val="30"/>
        </w:rPr>
        <w:t>Беларуси</w:t>
      </w:r>
      <w:r w:rsidRPr="00BE7250">
        <w:rPr>
          <w:sz w:val="30"/>
          <w:szCs w:val="30"/>
        </w:rPr>
        <w:t xml:space="preserve"> </w:t>
      </w:r>
      <w:r w:rsidRPr="00BE7250">
        <w:rPr>
          <w:b/>
          <w:sz w:val="30"/>
          <w:szCs w:val="30"/>
        </w:rPr>
        <w:t>реализован ряд мероприятий по улучшению качества и доступности медицинской помощи населению</w:t>
      </w:r>
      <w:r w:rsidRPr="00BE7250">
        <w:rPr>
          <w:sz w:val="30"/>
          <w:szCs w:val="30"/>
        </w:rPr>
        <w:t>.</w:t>
      </w:r>
    </w:p>
    <w:p w:rsidR="00A64EA4" w:rsidRPr="00BE7250" w:rsidRDefault="00A64EA4" w:rsidP="00A64EA4">
      <w:pPr>
        <w:shd w:val="clear" w:color="auto" w:fill="FFFFFF"/>
        <w:ind w:firstLine="709"/>
        <w:jc w:val="both"/>
        <w:rPr>
          <w:sz w:val="30"/>
          <w:szCs w:val="30"/>
        </w:rPr>
      </w:pPr>
      <w:r w:rsidRPr="00DC6F72">
        <w:rPr>
          <w:spacing w:val="-4"/>
          <w:sz w:val="30"/>
          <w:szCs w:val="30"/>
        </w:rPr>
        <w:t xml:space="preserve">В амбулаторно-поликлинических организациях здравоохранения всех регионов организовывалась работа команд врачей общей практики (далее </w:t>
      </w:r>
      <w:r w:rsidRPr="00DC6F72">
        <w:rPr>
          <w:bCs/>
          <w:spacing w:val="-4"/>
          <w:sz w:val="30"/>
          <w:szCs w:val="30"/>
        </w:rPr>
        <w:t>–</w:t>
      </w:r>
      <w:r w:rsidRPr="00DC6F72">
        <w:rPr>
          <w:spacing w:val="-4"/>
          <w:sz w:val="30"/>
          <w:szCs w:val="30"/>
        </w:rPr>
        <w:t xml:space="preserve"> ВОП). Всего в стране сформировано около 2000 команд, состоящих из ВОП, помощника врача и медицинской сестры общей практики. В республике доля ВОП в общем количестве врачей-терапевтов участковых в 2019 году достигла в целом 82,4 %, а к концу 2020 года планируется достичь 100%. В сельской местности первичная медицинская помощь жителям оказывается ВО</w:t>
      </w:r>
      <w:r w:rsidRPr="00BE7250">
        <w:rPr>
          <w:sz w:val="30"/>
          <w:szCs w:val="30"/>
        </w:rPr>
        <w:t>П.</w:t>
      </w:r>
    </w:p>
    <w:p w:rsidR="00A64EA4" w:rsidRPr="00BE7250" w:rsidRDefault="00A64EA4" w:rsidP="00A64EA4">
      <w:pPr>
        <w:shd w:val="clear" w:color="auto" w:fill="FFFFFF"/>
        <w:spacing w:before="120"/>
        <w:jc w:val="both"/>
        <w:rPr>
          <w:b/>
          <w:i/>
          <w:sz w:val="28"/>
          <w:szCs w:val="28"/>
        </w:rPr>
      </w:pPr>
      <w:proofErr w:type="spellStart"/>
      <w:r w:rsidRPr="00BE7250">
        <w:rPr>
          <w:b/>
          <w:i/>
          <w:sz w:val="28"/>
          <w:szCs w:val="28"/>
        </w:rPr>
        <w:t>Справочно</w:t>
      </w:r>
      <w:proofErr w:type="spellEnd"/>
      <w:r w:rsidRPr="00BE7250">
        <w:rPr>
          <w:b/>
          <w:i/>
          <w:sz w:val="28"/>
          <w:szCs w:val="28"/>
        </w:rPr>
        <w:t>.</w:t>
      </w:r>
    </w:p>
    <w:p w:rsidR="00A64EA4" w:rsidRPr="00BE7250" w:rsidRDefault="00A64EA4" w:rsidP="00A64EA4">
      <w:pPr>
        <w:shd w:val="clear" w:color="auto" w:fill="FFFFFF"/>
        <w:spacing w:line="280" w:lineRule="exact"/>
        <w:ind w:left="709" w:firstLine="709"/>
        <w:jc w:val="both"/>
        <w:rPr>
          <w:i/>
          <w:sz w:val="28"/>
          <w:szCs w:val="28"/>
        </w:rPr>
      </w:pPr>
      <w:r w:rsidRPr="00BE7250">
        <w:rPr>
          <w:i/>
          <w:sz w:val="28"/>
          <w:szCs w:val="28"/>
        </w:rPr>
        <w:t xml:space="preserve">Позитивные результаты внедрения ВОП: снижение объема услуг, оказанных населению врачами смежных специальностей; снижение </w:t>
      </w:r>
      <w:r>
        <w:rPr>
          <w:i/>
          <w:sz w:val="28"/>
          <w:szCs w:val="28"/>
        </w:rPr>
        <w:t>количества визитов на дом врачей</w:t>
      </w:r>
      <w:r w:rsidRPr="00BE7250">
        <w:rPr>
          <w:i/>
          <w:sz w:val="28"/>
          <w:szCs w:val="28"/>
        </w:rPr>
        <w:t xml:space="preserve"> общей практики на 35% в связи с перерас</w:t>
      </w:r>
      <w:r>
        <w:rPr>
          <w:i/>
          <w:sz w:val="28"/>
          <w:szCs w:val="28"/>
        </w:rPr>
        <w:t>пределением вызовов на помощников</w:t>
      </w:r>
      <w:r w:rsidRPr="00BE7250">
        <w:rPr>
          <w:i/>
          <w:sz w:val="28"/>
          <w:szCs w:val="28"/>
        </w:rPr>
        <w:t xml:space="preserve"> врач</w:t>
      </w:r>
      <w:r>
        <w:rPr>
          <w:i/>
          <w:sz w:val="28"/>
          <w:szCs w:val="28"/>
        </w:rPr>
        <w:t>ей</w:t>
      </w:r>
      <w:r w:rsidRPr="00BE7250">
        <w:rPr>
          <w:i/>
          <w:sz w:val="28"/>
          <w:szCs w:val="28"/>
        </w:rPr>
        <w:t xml:space="preserve"> по амбулаторно-поликлинической помощи. Уменьшилась нагрузка на врача, что обеспечивает ему возможность уделить больше внимания сложным пациентам. Увеличилась продолжительность самостоятельного приема в поликлинике помощником врача.</w:t>
      </w:r>
      <w:r>
        <w:rPr>
          <w:i/>
          <w:sz w:val="28"/>
          <w:szCs w:val="28"/>
        </w:rPr>
        <w:t xml:space="preserve"> Все это позволяет </w:t>
      </w:r>
      <w:r w:rsidRPr="00DC6F72">
        <w:rPr>
          <w:b/>
          <w:i/>
          <w:sz w:val="28"/>
          <w:szCs w:val="28"/>
        </w:rPr>
        <w:t>повысить качество и доступность медицинских услуг</w:t>
      </w:r>
      <w:r>
        <w:rPr>
          <w:i/>
          <w:sz w:val="28"/>
          <w:szCs w:val="28"/>
        </w:rPr>
        <w:t>, в первую очередь, в регионах.</w:t>
      </w:r>
    </w:p>
    <w:p w:rsidR="00A64EA4" w:rsidRPr="00BE7250" w:rsidRDefault="00A64EA4" w:rsidP="00A64EA4">
      <w:pPr>
        <w:shd w:val="clear" w:color="auto" w:fill="FFFFFF"/>
        <w:spacing w:before="240"/>
        <w:ind w:firstLine="709"/>
        <w:jc w:val="both"/>
        <w:rPr>
          <w:sz w:val="30"/>
          <w:szCs w:val="30"/>
        </w:rPr>
      </w:pPr>
      <w:r w:rsidRPr="00BE7250">
        <w:rPr>
          <w:sz w:val="30"/>
          <w:szCs w:val="30"/>
        </w:rPr>
        <w:lastRenderedPageBreak/>
        <w:t xml:space="preserve">Для более полного охвата населения регионов медицинской помощью успешно используются </w:t>
      </w:r>
      <w:r w:rsidRPr="00BE7250">
        <w:rPr>
          <w:b/>
          <w:bCs/>
          <w:sz w:val="30"/>
          <w:szCs w:val="30"/>
        </w:rPr>
        <w:t xml:space="preserve">передвижные медицинские диагностические комплексы </w:t>
      </w:r>
      <w:r w:rsidRPr="00BE7250">
        <w:rPr>
          <w:sz w:val="30"/>
          <w:szCs w:val="30"/>
        </w:rPr>
        <w:t>в целях выявления заболеваний на ранних стадиях.</w:t>
      </w:r>
    </w:p>
    <w:p w:rsidR="00A64EA4" w:rsidRPr="00BE7250" w:rsidRDefault="00A64EA4" w:rsidP="00A64EA4">
      <w:pPr>
        <w:shd w:val="clear" w:color="auto" w:fill="FFFFFF"/>
        <w:ind w:firstLine="709"/>
        <w:jc w:val="both"/>
        <w:rPr>
          <w:sz w:val="30"/>
          <w:szCs w:val="30"/>
        </w:rPr>
      </w:pPr>
      <w:r w:rsidRPr="00BE7250">
        <w:rPr>
          <w:sz w:val="30"/>
          <w:szCs w:val="30"/>
        </w:rPr>
        <w:t xml:space="preserve">В Беларуси </w:t>
      </w:r>
      <w:r w:rsidRPr="00BE7250">
        <w:rPr>
          <w:b/>
          <w:sz w:val="30"/>
          <w:szCs w:val="30"/>
        </w:rPr>
        <w:t xml:space="preserve">создана единая республиканская система </w:t>
      </w:r>
      <w:proofErr w:type="spellStart"/>
      <w:r w:rsidRPr="00BE7250">
        <w:rPr>
          <w:b/>
          <w:sz w:val="30"/>
          <w:szCs w:val="30"/>
        </w:rPr>
        <w:t>телемедицинского</w:t>
      </w:r>
      <w:proofErr w:type="spellEnd"/>
      <w:r w:rsidRPr="00BE7250">
        <w:rPr>
          <w:b/>
          <w:sz w:val="30"/>
          <w:szCs w:val="30"/>
        </w:rPr>
        <w:t xml:space="preserve"> консультирования</w:t>
      </w:r>
      <w:r w:rsidRPr="00BE7250">
        <w:rPr>
          <w:sz w:val="30"/>
          <w:szCs w:val="30"/>
        </w:rPr>
        <w:t xml:space="preserve">, которая позволяет организациям здравоохранения, нуждающимся в получении информации о сложных случаях заболеваний пациентов, получить консультацию от специалистов областных или республиканских организаций здравоохранения. </w:t>
      </w:r>
    </w:p>
    <w:p w:rsidR="00A64EA4" w:rsidRPr="00BE7250" w:rsidRDefault="00A64EA4" w:rsidP="00A64EA4">
      <w:pPr>
        <w:shd w:val="clear" w:color="auto" w:fill="FFFFFF"/>
        <w:ind w:firstLine="709"/>
        <w:jc w:val="both"/>
        <w:rPr>
          <w:sz w:val="30"/>
          <w:szCs w:val="30"/>
        </w:rPr>
      </w:pPr>
      <w:r w:rsidRPr="00BE7250">
        <w:rPr>
          <w:sz w:val="30"/>
          <w:szCs w:val="30"/>
        </w:rPr>
        <w:t>По состоянию на декабрь 2020 года</w:t>
      </w:r>
      <w:r>
        <w:rPr>
          <w:sz w:val="30"/>
          <w:szCs w:val="30"/>
        </w:rPr>
        <w:t>,</w:t>
      </w:r>
      <w:r w:rsidRPr="00BE7250">
        <w:rPr>
          <w:sz w:val="30"/>
          <w:szCs w:val="30"/>
        </w:rPr>
        <w:t xml:space="preserve"> доступ пациентов к услугам </w:t>
      </w:r>
      <w:proofErr w:type="spellStart"/>
      <w:r w:rsidRPr="00BE7250">
        <w:rPr>
          <w:sz w:val="30"/>
          <w:szCs w:val="30"/>
        </w:rPr>
        <w:t>телемедицины</w:t>
      </w:r>
      <w:proofErr w:type="spellEnd"/>
      <w:r w:rsidRPr="00BE7250">
        <w:rPr>
          <w:sz w:val="30"/>
          <w:szCs w:val="30"/>
        </w:rPr>
        <w:t xml:space="preserve"> в организациях здравоохранения на районном уровне составляет около 95 </w:t>
      </w:r>
      <w:r>
        <w:rPr>
          <w:sz w:val="30"/>
          <w:szCs w:val="30"/>
        </w:rPr>
        <w:t xml:space="preserve">% </w:t>
      </w:r>
      <w:r w:rsidRPr="00BE7250">
        <w:rPr>
          <w:sz w:val="30"/>
          <w:szCs w:val="30"/>
        </w:rPr>
        <w:t>(113 из 1l8 районов).</w:t>
      </w:r>
    </w:p>
    <w:p w:rsidR="00A64EA4" w:rsidRDefault="00A64EA4" w:rsidP="00A64EA4">
      <w:pPr>
        <w:ind w:firstLine="709"/>
        <w:contextualSpacing/>
        <w:jc w:val="both"/>
        <w:rPr>
          <w:sz w:val="30"/>
          <w:szCs w:val="30"/>
        </w:rPr>
      </w:pPr>
      <w:r w:rsidRPr="00BE7250">
        <w:rPr>
          <w:sz w:val="30"/>
          <w:szCs w:val="30"/>
        </w:rPr>
        <w:t xml:space="preserve">В Республике Беларусь в 2020 году завершена разработка и обеспечен ввод в постоянную эксплуатацию </w:t>
      </w:r>
      <w:r>
        <w:rPr>
          <w:b/>
          <w:sz w:val="30"/>
          <w:szCs w:val="30"/>
        </w:rPr>
        <w:t>а</w:t>
      </w:r>
      <w:r w:rsidRPr="001A560D">
        <w:rPr>
          <w:b/>
          <w:sz w:val="30"/>
          <w:szCs w:val="30"/>
        </w:rPr>
        <w:t xml:space="preserve">втоматизированной информационной системы обращения </w:t>
      </w:r>
      <w:r w:rsidRPr="001A560D">
        <w:rPr>
          <w:b/>
          <w:bCs/>
          <w:sz w:val="30"/>
          <w:szCs w:val="30"/>
        </w:rPr>
        <w:t>электронных рецептов</w:t>
      </w:r>
      <w:r w:rsidRPr="00BE7250">
        <w:rPr>
          <w:b/>
          <w:bCs/>
          <w:sz w:val="30"/>
          <w:szCs w:val="30"/>
        </w:rPr>
        <w:t xml:space="preserve">. </w:t>
      </w:r>
      <w:r w:rsidRPr="00BE7250">
        <w:rPr>
          <w:sz w:val="30"/>
          <w:szCs w:val="30"/>
        </w:rPr>
        <w:t>В настоящее время к данной системе подключено 603 государственных организации здравоохранения, все государственные аптечные сети (около 1800 аптек) и 71 коммерческая аптечная сеть (1171 аптека). Более 80% врачей, выписывающих рецепты по роду своей деятельности, имеют возможность сделать это в электронном формате.</w:t>
      </w:r>
    </w:p>
    <w:p w:rsidR="00A64EA4" w:rsidRPr="000021D4" w:rsidRDefault="00A64EA4" w:rsidP="00A64EA4">
      <w:pPr>
        <w:ind w:firstLine="709"/>
        <w:jc w:val="both"/>
        <w:rPr>
          <w:sz w:val="30"/>
          <w:szCs w:val="30"/>
        </w:rPr>
      </w:pPr>
      <w:r w:rsidRPr="000021D4">
        <w:rPr>
          <w:sz w:val="30"/>
          <w:szCs w:val="30"/>
        </w:rPr>
        <w:t>Продолжается</w:t>
      </w:r>
      <w:r w:rsidRPr="000021D4">
        <w:rPr>
          <w:b/>
          <w:sz w:val="30"/>
          <w:szCs w:val="30"/>
        </w:rPr>
        <w:t xml:space="preserve"> развитие инфраструктуры населенных пунктов</w:t>
      </w:r>
      <w:r w:rsidRPr="000021D4">
        <w:rPr>
          <w:sz w:val="30"/>
          <w:szCs w:val="30"/>
        </w:rPr>
        <w:t>.</w:t>
      </w:r>
    </w:p>
    <w:p w:rsidR="00A64EA4" w:rsidRPr="000021D4" w:rsidRDefault="00A64EA4" w:rsidP="00A64EA4">
      <w:pPr>
        <w:pStyle w:val="afc"/>
        <w:ind w:firstLine="709"/>
        <w:jc w:val="both"/>
        <w:rPr>
          <w:rFonts w:ascii="Times New Roman" w:hAnsi="Times New Roman"/>
          <w:spacing w:val="-5"/>
          <w:sz w:val="30"/>
          <w:szCs w:val="30"/>
        </w:rPr>
      </w:pPr>
      <w:r w:rsidRPr="000021D4">
        <w:rPr>
          <w:rFonts w:ascii="Times New Roman" w:hAnsi="Times New Roman"/>
          <w:sz w:val="30"/>
          <w:szCs w:val="30"/>
        </w:rPr>
        <w:t xml:space="preserve">В </w:t>
      </w:r>
      <w:r w:rsidRPr="000021D4">
        <w:rPr>
          <w:rFonts w:ascii="Times New Roman" w:hAnsi="Times New Roman"/>
          <w:b/>
          <w:sz w:val="30"/>
          <w:szCs w:val="30"/>
        </w:rPr>
        <w:t>Гродненской области</w:t>
      </w:r>
      <w:r w:rsidRPr="000021D4">
        <w:rPr>
          <w:rFonts w:ascii="Times New Roman" w:hAnsi="Times New Roman"/>
          <w:sz w:val="30"/>
          <w:szCs w:val="30"/>
        </w:rPr>
        <w:t xml:space="preserve"> </w:t>
      </w:r>
      <w:r w:rsidRPr="000021D4">
        <w:rPr>
          <w:rFonts w:ascii="Times New Roman" w:hAnsi="Times New Roman"/>
          <w:sz w:val="30"/>
          <w:szCs w:val="30"/>
          <w:lang w:eastAsia="ru-RU"/>
        </w:rPr>
        <w:t>открыт детский дом семейного типа в Ленинском районе г</w:t>
      </w:r>
      <w:proofErr w:type="gramStart"/>
      <w:r w:rsidRPr="000021D4">
        <w:rPr>
          <w:rFonts w:ascii="Times New Roman" w:hAnsi="Times New Roman"/>
          <w:sz w:val="30"/>
          <w:szCs w:val="30"/>
          <w:lang w:eastAsia="ru-RU"/>
        </w:rPr>
        <w:t>.Г</w:t>
      </w:r>
      <w:proofErr w:type="gramEnd"/>
      <w:r w:rsidRPr="000021D4">
        <w:rPr>
          <w:rFonts w:ascii="Times New Roman" w:hAnsi="Times New Roman"/>
          <w:sz w:val="30"/>
          <w:szCs w:val="30"/>
          <w:lang w:eastAsia="ru-RU"/>
        </w:rPr>
        <w:t xml:space="preserve">родно, </w:t>
      </w:r>
      <w:r w:rsidRPr="000021D4">
        <w:rPr>
          <w:rFonts w:ascii="Times New Roman" w:hAnsi="Times New Roman"/>
          <w:spacing w:val="-5"/>
          <w:sz w:val="30"/>
          <w:szCs w:val="30"/>
        </w:rPr>
        <w:t>введена в э</w:t>
      </w:r>
      <w:r>
        <w:rPr>
          <w:rFonts w:ascii="Times New Roman" w:hAnsi="Times New Roman"/>
          <w:spacing w:val="-5"/>
          <w:sz w:val="30"/>
          <w:szCs w:val="30"/>
        </w:rPr>
        <w:t>ксплуатацию средняя школа на 44 </w:t>
      </w:r>
      <w:r w:rsidRPr="000021D4">
        <w:rPr>
          <w:rFonts w:ascii="Times New Roman" w:hAnsi="Times New Roman"/>
          <w:spacing w:val="-5"/>
          <w:sz w:val="30"/>
          <w:szCs w:val="30"/>
        </w:rPr>
        <w:t>класса-комплекта с б</w:t>
      </w:r>
      <w:r>
        <w:rPr>
          <w:rFonts w:ascii="Times New Roman" w:hAnsi="Times New Roman"/>
          <w:spacing w:val="-5"/>
          <w:sz w:val="30"/>
          <w:szCs w:val="30"/>
        </w:rPr>
        <w:t>ассейном в микрорайоне Ольшанка.</w:t>
      </w:r>
    </w:p>
    <w:p w:rsidR="00A64EA4" w:rsidRPr="000021D4" w:rsidRDefault="00A64EA4" w:rsidP="00A64EA4">
      <w:pPr>
        <w:pStyle w:val="afc"/>
        <w:ind w:firstLine="709"/>
        <w:jc w:val="both"/>
        <w:rPr>
          <w:rFonts w:ascii="Times New Roman" w:eastAsia="Calibri" w:hAnsi="Times New Roman"/>
          <w:sz w:val="30"/>
          <w:szCs w:val="30"/>
        </w:rPr>
      </w:pPr>
      <w:r w:rsidRPr="000021D4">
        <w:rPr>
          <w:rFonts w:ascii="Times New Roman" w:hAnsi="Times New Roman"/>
          <w:spacing w:val="-5"/>
          <w:sz w:val="30"/>
          <w:szCs w:val="30"/>
        </w:rPr>
        <w:t xml:space="preserve">В </w:t>
      </w:r>
      <w:r w:rsidRPr="000021D4">
        <w:rPr>
          <w:rFonts w:ascii="Times New Roman" w:hAnsi="Times New Roman"/>
          <w:b/>
          <w:spacing w:val="-5"/>
          <w:sz w:val="30"/>
          <w:szCs w:val="30"/>
        </w:rPr>
        <w:t>Брестской области</w:t>
      </w:r>
      <w:r w:rsidRPr="000021D4">
        <w:rPr>
          <w:rFonts w:ascii="Times New Roman" w:hAnsi="Times New Roman"/>
          <w:spacing w:val="-5"/>
          <w:sz w:val="30"/>
          <w:szCs w:val="30"/>
        </w:rPr>
        <w:t xml:space="preserve"> </w:t>
      </w:r>
      <w:r w:rsidRPr="000021D4">
        <w:rPr>
          <w:rFonts w:ascii="Times New Roman" w:eastAsia="Calibri" w:hAnsi="Times New Roman"/>
          <w:sz w:val="30"/>
          <w:szCs w:val="30"/>
        </w:rPr>
        <w:t xml:space="preserve">введен в эксплуатацию </w:t>
      </w:r>
      <w:proofErr w:type="spellStart"/>
      <w:r>
        <w:rPr>
          <w:rFonts w:ascii="Times New Roman" w:eastAsia="Calibri" w:hAnsi="Times New Roman"/>
          <w:sz w:val="30"/>
          <w:szCs w:val="30"/>
        </w:rPr>
        <w:t>пеллетный</w:t>
      </w:r>
      <w:proofErr w:type="spellEnd"/>
      <w:r>
        <w:rPr>
          <w:rFonts w:ascii="Times New Roman" w:eastAsia="Calibri" w:hAnsi="Times New Roman"/>
          <w:sz w:val="30"/>
          <w:szCs w:val="30"/>
        </w:rPr>
        <w:t xml:space="preserve"> завод </w:t>
      </w:r>
      <w:r>
        <w:rPr>
          <w:rFonts w:ascii="Times New Roman" w:eastAsia="Calibri" w:hAnsi="Times New Roman"/>
          <w:sz w:val="30"/>
          <w:szCs w:val="30"/>
        </w:rPr>
        <w:br/>
        <w:t>ГЛХУ ”</w:t>
      </w:r>
      <w:proofErr w:type="spellStart"/>
      <w:r w:rsidRPr="000021D4">
        <w:rPr>
          <w:rFonts w:ascii="Times New Roman" w:eastAsia="Calibri" w:hAnsi="Times New Roman"/>
          <w:sz w:val="30"/>
          <w:szCs w:val="30"/>
        </w:rPr>
        <w:t>Пружанский</w:t>
      </w:r>
      <w:proofErr w:type="spellEnd"/>
      <w:r w:rsidRPr="000021D4">
        <w:rPr>
          <w:rFonts w:ascii="Times New Roman" w:eastAsia="Calibri" w:hAnsi="Times New Roman"/>
          <w:sz w:val="30"/>
          <w:szCs w:val="30"/>
        </w:rPr>
        <w:t xml:space="preserve"> лесхоз</w:t>
      </w:r>
      <w:r>
        <w:rPr>
          <w:rFonts w:ascii="Times New Roman" w:eastAsia="Calibri" w:hAnsi="Times New Roman"/>
          <w:sz w:val="30"/>
          <w:szCs w:val="30"/>
        </w:rPr>
        <w:t>“</w:t>
      </w:r>
      <w:r w:rsidRPr="000021D4">
        <w:rPr>
          <w:rFonts w:ascii="Times New Roman" w:eastAsia="Calibri" w:hAnsi="Times New Roman"/>
          <w:sz w:val="30"/>
          <w:szCs w:val="30"/>
        </w:rPr>
        <w:t xml:space="preserve"> в </w:t>
      </w:r>
      <w:proofErr w:type="spellStart"/>
      <w:r w:rsidRPr="000021D4">
        <w:rPr>
          <w:rFonts w:ascii="Times New Roman" w:eastAsia="Calibri" w:hAnsi="Times New Roman"/>
          <w:sz w:val="30"/>
          <w:szCs w:val="30"/>
        </w:rPr>
        <w:t>дер</w:t>
      </w:r>
      <w:proofErr w:type="gramStart"/>
      <w:r w:rsidRPr="000021D4">
        <w:rPr>
          <w:rFonts w:ascii="Times New Roman" w:eastAsia="Calibri" w:hAnsi="Times New Roman"/>
          <w:sz w:val="30"/>
          <w:szCs w:val="30"/>
        </w:rPr>
        <w:t>.С</w:t>
      </w:r>
      <w:proofErr w:type="gramEnd"/>
      <w:r w:rsidRPr="000021D4">
        <w:rPr>
          <w:rFonts w:ascii="Times New Roman" w:eastAsia="Calibri" w:hAnsi="Times New Roman"/>
          <w:sz w:val="30"/>
          <w:szCs w:val="30"/>
        </w:rPr>
        <w:t>лобудка</w:t>
      </w:r>
      <w:proofErr w:type="spellEnd"/>
      <w:r>
        <w:rPr>
          <w:rFonts w:ascii="Times New Roman" w:eastAsia="Calibri" w:hAnsi="Times New Roman"/>
          <w:sz w:val="30"/>
          <w:szCs w:val="30"/>
        </w:rPr>
        <w:t>, в</w:t>
      </w:r>
      <w:r w:rsidRPr="000021D4">
        <w:rPr>
          <w:rFonts w:ascii="Times New Roman" w:eastAsia="Calibri" w:hAnsi="Times New Roman"/>
          <w:sz w:val="30"/>
          <w:szCs w:val="30"/>
        </w:rPr>
        <w:t xml:space="preserve"> </w:t>
      </w:r>
      <w:r w:rsidRPr="000021D4">
        <w:rPr>
          <w:rFonts w:ascii="Times New Roman" w:eastAsia="Calibri" w:hAnsi="Times New Roman"/>
          <w:b/>
          <w:sz w:val="30"/>
          <w:szCs w:val="30"/>
        </w:rPr>
        <w:t>Минской области</w:t>
      </w:r>
      <w:r w:rsidRPr="000021D4">
        <w:rPr>
          <w:rFonts w:ascii="Times New Roman" w:eastAsia="Calibri" w:hAnsi="Times New Roman"/>
          <w:sz w:val="30"/>
          <w:szCs w:val="30"/>
        </w:rPr>
        <w:t xml:space="preserve"> – новый центр обслуживания населения в сфере газоснабжения, который открылся 2 декабря 2020 г. в Смолевичах.</w:t>
      </w:r>
    </w:p>
    <w:p w:rsidR="00A64EA4" w:rsidRPr="000021D4" w:rsidRDefault="00A64EA4" w:rsidP="00A64EA4">
      <w:pPr>
        <w:ind w:firstLine="709"/>
        <w:jc w:val="both"/>
        <w:rPr>
          <w:rFonts w:eastAsia="Calibri"/>
          <w:sz w:val="30"/>
          <w:szCs w:val="30"/>
        </w:rPr>
      </w:pPr>
      <w:r w:rsidRPr="000021D4">
        <w:rPr>
          <w:rFonts w:eastAsia="Calibri"/>
          <w:sz w:val="30"/>
          <w:szCs w:val="30"/>
        </w:rPr>
        <w:t xml:space="preserve">В </w:t>
      </w:r>
      <w:r w:rsidRPr="006B734D">
        <w:rPr>
          <w:rFonts w:eastAsia="Calibri"/>
          <w:b/>
          <w:sz w:val="30"/>
          <w:szCs w:val="30"/>
        </w:rPr>
        <w:t>Могилевской области</w:t>
      </w:r>
      <w:r w:rsidRPr="000021D4">
        <w:rPr>
          <w:rFonts w:eastAsia="Calibri"/>
          <w:sz w:val="30"/>
          <w:szCs w:val="30"/>
        </w:rPr>
        <w:t xml:space="preserve"> открыт футбольный манеж под воздушным куполом на базе СДЮШОР № 7.</w:t>
      </w:r>
    </w:p>
    <w:p w:rsidR="00A64EA4" w:rsidRPr="00526363" w:rsidRDefault="00A64EA4" w:rsidP="00A64EA4">
      <w:pPr>
        <w:pStyle w:val="afc"/>
        <w:ind w:firstLine="709"/>
        <w:jc w:val="both"/>
        <w:rPr>
          <w:rFonts w:ascii="Times New Roman" w:hAnsi="Times New Roman"/>
          <w:color w:val="000000"/>
          <w:sz w:val="30"/>
          <w:szCs w:val="30"/>
          <w:lang w:eastAsia="ru-RU"/>
        </w:rPr>
      </w:pPr>
      <w:r w:rsidRPr="000021D4">
        <w:rPr>
          <w:rFonts w:ascii="Times New Roman" w:hAnsi="Times New Roman"/>
          <w:spacing w:val="-5"/>
          <w:sz w:val="30"/>
          <w:szCs w:val="30"/>
        </w:rPr>
        <w:t xml:space="preserve">Волонтеры </w:t>
      </w:r>
      <w:r>
        <w:rPr>
          <w:rFonts w:ascii="Times New Roman" w:hAnsi="Times New Roman"/>
          <w:spacing w:val="-5"/>
          <w:sz w:val="30"/>
          <w:szCs w:val="30"/>
        </w:rPr>
        <w:t>”</w:t>
      </w:r>
      <w:r w:rsidRPr="000021D4">
        <w:rPr>
          <w:rFonts w:ascii="Times New Roman" w:hAnsi="Times New Roman"/>
          <w:spacing w:val="-5"/>
          <w:sz w:val="30"/>
          <w:szCs w:val="30"/>
        </w:rPr>
        <w:t>Доброе Сердце</w:t>
      </w:r>
      <w:r>
        <w:rPr>
          <w:rFonts w:ascii="Times New Roman" w:hAnsi="Times New Roman"/>
          <w:spacing w:val="-5"/>
          <w:sz w:val="30"/>
          <w:szCs w:val="30"/>
        </w:rPr>
        <w:t>“</w:t>
      </w:r>
      <w:r w:rsidRPr="000021D4">
        <w:rPr>
          <w:rFonts w:ascii="Times New Roman" w:hAnsi="Times New Roman"/>
          <w:spacing w:val="-5"/>
          <w:sz w:val="30"/>
          <w:szCs w:val="30"/>
        </w:rPr>
        <w:t xml:space="preserve"> совместно с молодыми семьями во время </w:t>
      </w:r>
      <w:r w:rsidRPr="000021D4">
        <w:rPr>
          <w:rFonts w:ascii="Times New Roman" w:hAnsi="Times New Roman"/>
          <w:b/>
          <w:spacing w:val="-5"/>
          <w:sz w:val="30"/>
          <w:szCs w:val="30"/>
        </w:rPr>
        <w:t xml:space="preserve">республиканского проекта </w:t>
      </w:r>
      <w:r>
        <w:rPr>
          <w:rFonts w:ascii="Times New Roman" w:hAnsi="Times New Roman"/>
          <w:b/>
          <w:spacing w:val="-5"/>
          <w:sz w:val="30"/>
          <w:szCs w:val="30"/>
        </w:rPr>
        <w:t>”</w:t>
      </w:r>
      <w:r w:rsidRPr="000021D4">
        <w:rPr>
          <w:rFonts w:ascii="Times New Roman" w:hAnsi="Times New Roman"/>
          <w:b/>
          <w:spacing w:val="-5"/>
          <w:sz w:val="30"/>
          <w:szCs w:val="30"/>
        </w:rPr>
        <w:t>#</w:t>
      </w:r>
      <w:proofErr w:type="spellStart"/>
      <w:r w:rsidRPr="000021D4">
        <w:rPr>
          <w:rFonts w:ascii="Times New Roman" w:hAnsi="Times New Roman"/>
          <w:b/>
          <w:spacing w:val="-5"/>
          <w:sz w:val="30"/>
          <w:szCs w:val="30"/>
        </w:rPr>
        <w:t>раЗАм</w:t>
      </w:r>
      <w:proofErr w:type="spellEnd"/>
      <w:r w:rsidRPr="000021D4">
        <w:rPr>
          <w:rFonts w:ascii="Times New Roman" w:hAnsi="Times New Roman"/>
          <w:b/>
          <w:spacing w:val="-5"/>
          <w:sz w:val="30"/>
          <w:szCs w:val="30"/>
        </w:rPr>
        <w:t xml:space="preserve"> </w:t>
      </w:r>
      <w:proofErr w:type="spellStart"/>
      <w:r w:rsidRPr="000021D4">
        <w:rPr>
          <w:rFonts w:ascii="Times New Roman" w:hAnsi="Times New Roman"/>
          <w:b/>
          <w:spacing w:val="-5"/>
          <w:sz w:val="30"/>
          <w:szCs w:val="30"/>
        </w:rPr>
        <w:t>з</w:t>
      </w:r>
      <w:proofErr w:type="spellEnd"/>
      <w:r w:rsidRPr="000021D4">
        <w:rPr>
          <w:rFonts w:ascii="Times New Roman" w:hAnsi="Times New Roman"/>
          <w:b/>
          <w:spacing w:val="-5"/>
          <w:sz w:val="30"/>
          <w:szCs w:val="30"/>
        </w:rPr>
        <w:t xml:space="preserve"> </w:t>
      </w:r>
      <w:proofErr w:type="spellStart"/>
      <w:r w:rsidRPr="000021D4">
        <w:rPr>
          <w:rFonts w:ascii="Times New Roman" w:hAnsi="Times New Roman"/>
          <w:b/>
          <w:spacing w:val="-5"/>
          <w:sz w:val="30"/>
          <w:szCs w:val="30"/>
        </w:rPr>
        <w:t>бацькам</w:t>
      </w:r>
      <w:proofErr w:type="gramStart"/>
      <w:r w:rsidRPr="000021D4">
        <w:rPr>
          <w:rFonts w:ascii="Times New Roman" w:hAnsi="Times New Roman"/>
          <w:b/>
          <w:spacing w:val="-5"/>
          <w:sz w:val="30"/>
          <w:szCs w:val="30"/>
        </w:rPr>
        <w:t>i</w:t>
      </w:r>
      <w:proofErr w:type="spellEnd"/>
      <w:proofErr w:type="gramEnd"/>
      <w:r>
        <w:rPr>
          <w:rFonts w:ascii="Times New Roman" w:hAnsi="Times New Roman"/>
          <w:b/>
          <w:spacing w:val="-5"/>
          <w:sz w:val="30"/>
          <w:szCs w:val="30"/>
        </w:rPr>
        <w:t>“</w:t>
      </w:r>
      <w:r w:rsidRPr="000021D4">
        <w:rPr>
          <w:rFonts w:ascii="Times New Roman" w:hAnsi="Times New Roman"/>
          <w:spacing w:val="-5"/>
          <w:sz w:val="30"/>
          <w:szCs w:val="30"/>
        </w:rPr>
        <w:t xml:space="preserve"> летом 2020 года</w:t>
      </w:r>
      <w:r w:rsidRPr="000021D4">
        <w:rPr>
          <w:rFonts w:ascii="Times New Roman" w:hAnsi="Times New Roman"/>
          <w:sz w:val="30"/>
          <w:szCs w:val="30"/>
          <w:lang w:eastAsia="ru-RU"/>
        </w:rPr>
        <w:t xml:space="preserve"> </w:t>
      </w:r>
      <w:r w:rsidRPr="00526363">
        <w:rPr>
          <w:rFonts w:ascii="Times New Roman" w:hAnsi="Times New Roman"/>
          <w:color w:val="000000"/>
          <w:sz w:val="30"/>
          <w:szCs w:val="30"/>
          <w:lang w:eastAsia="ru-RU"/>
        </w:rPr>
        <w:t xml:space="preserve">благоустроили в регионах Беларуси 157 детских площадок во дворах домов. </w:t>
      </w:r>
    </w:p>
    <w:p w:rsidR="00A64EA4" w:rsidRPr="00526363" w:rsidRDefault="00A64EA4" w:rsidP="00A64EA4">
      <w:pPr>
        <w:ind w:firstLine="709"/>
        <w:contextualSpacing/>
        <w:jc w:val="both"/>
        <w:rPr>
          <w:color w:val="000000"/>
          <w:sz w:val="30"/>
          <w:szCs w:val="30"/>
        </w:rPr>
      </w:pPr>
      <w:r w:rsidRPr="00526363">
        <w:rPr>
          <w:color w:val="000000"/>
          <w:sz w:val="30"/>
          <w:szCs w:val="30"/>
        </w:rPr>
        <w:t xml:space="preserve">Очень важным элементом равномерного развития регионов Беларуси является транспортная инфраструктура, в том числе </w:t>
      </w:r>
      <w:r w:rsidRPr="00526363">
        <w:rPr>
          <w:b/>
          <w:color w:val="000000"/>
          <w:sz w:val="30"/>
          <w:szCs w:val="30"/>
        </w:rPr>
        <w:t>наличие и состояние мостов и путепроводов.</w:t>
      </w:r>
      <w:r w:rsidRPr="00526363">
        <w:rPr>
          <w:color w:val="000000"/>
          <w:sz w:val="30"/>
          <w:szCs w:val="30"/>
        </w:rPr>
        <w:t xml:space="preserve"> </w:t>
      </w:r>
    </w:p>
    <w:p w:rsidR="00A64EA4" w:rsidRPr="00526363" w:rsidRDefault="00A64EA4" w:rsidP="00A64EA4">
      <w:pPr>
        <w:ind w:firstLine="709"/>
        <w:contextualSpacing/>
        <w:jc w:val="both"/>
        <w:rPr>
          <w:color w:val="000000"/>
          <w:sz w:val="30"/>
          <w:szCs w:val="30"/>
        </w:rPr>
      </w:pPr>
      <w:r w:rsidRPr="00526363">
        <w:rPr>
          <w:color w:val="000000"/>
          <w:sz w:val="30"/>
          <w:szCs w:val="30"/>
        </w:rPr>
        <w:t xml:space="preserve">Вопрос находится на контроле Главы государства. </w:t>
      </w:r>
      <w:r w:rsidRPr="00FC3033">
        <w:rPr>
          <w:b/>
          <w:i/>
          <w:color w:val="000000"/>
          <w:sz w:val="30"/>
          <w:szCs w:val="30"/>
        </w:rPr>
        <w:t xml:space="preserve">”Хорошо, что мы сохранили наши коллективы </w:t>
      </w:r>
      <w:proofErr w:type="spellStart"/>
      <w:r w:rsidRPr="00FC3033">
        <w:rPr>
          <w:b/>
          <w:i/>
          <w:color w:val="000000"/>
          <w:sz w:val="30"/>
          <w:szCs w:val="30"/>
        </w:rPr>
        <w:t>мостостроевцев</w:t>
      </w:r>
      <w:proofErr w:type="spellEnd"/>
      <w:r w:rsidRPr="00FC3033">
        <w:rPr>
          <w:b/>
          <w:i/>
          <w:color w:val="000000"/>
          <w:sz w:val="30"/>
          <w:szCs w:val="30"/>
        </w:rPr>
        <w:t>, далеко не каждая страна может построить мост. Мы это умеем делать“</w:t>
      </w:r>
      <w:r w:rsidRPr="00526363">
        <w:rPr>
          <w:color w:val="000000"/>
          <w:sz w:val="30"/>
          <w:szCs w:val="30"/>
        </w:rPr>
        <w:t xml:space="preserve">, – заявил Глава государства на церемонии открытия реконструированного </w:t>
      </w:r>
      <w:r w:rsidRPr="00526363">
        <w:rPr>
          <w:b/>
          <w:color w:val="000000"/>
          <w:sz w:val="30"/>
          <w:szCs w:val="30"/>
        </w:rPr>
        <w:t xml:space="preserve">путепровода </w:t>
      </w:r>
      <w:r>
        <w:rPr>
          <w:b/>
          <w:color w:val="000000"/>
          <w:sz w:val="30"/>
          <w:szCs w:val="30"/>
        </w:rPr>
        <w:t>”</w:t>
      </w:r>
      <w:r w:rsidRPr="00526363">
        <w:rPr>
          <w:b/>
          <w:color w:val="000000"/>
          <w:sz w:val="30"/>
          <w:szCs w:val="30"/>
        </w:rPr>
        <w:t>Полоцкий</w:t>
      </w:r>
      <w:r>
        <w:rPr>
          <w:b/>
          <w:color w:val="000000"/>
          <w:sz w:val="30"/>
          <w:szCs w:val="30"/>
        </w:rPr>
        <w:t>“</w:t>
      </w:r>
      <w:r w:rsidRPr="00526363">
        <w:rPr>
          <w:b/>
          <w:color w:val="000000"/>
          <w:sz w:val="30"/>
          <w:szCs w:val="30"/>
        </w:rPr>
        <w:t xml:space="preserve"> в Витебске</w:t>
      </w:r>
      <w:r w:rsidRPr="00526363">
        <w:rPr>
          <w:color w:val="000000"/>
          <w:sz w:val="30"/>
          <w:szCs w:val="30"/>
        </w:rPr>
        <w:t xml:space="preserve"> 15 июля 2020 года.</w:t>
      </w:r>
    </w:p>
    <w:p w:rsidR="00A64EA4" w:rsidRPr="00526363" w:rsidRDefault="00A64EA4" w:rsidP="00A64EA4">
      <w:pPr>
        <w:ind w:firstLine="709"/>
        <w:contextualSpacing/>
        <w:jc w:val="both"/>
        <w:rPr>
          <w:color w:val="000000"/>
          <w:sz w:val="30"/>
          <w:szCs w:val="30"/>
        </w:rPr>
      </w:pPr>
      <w:proofErr w:type="gramStart"/>
      <w:r w:rsidRPr="00526363">
        <w:rPr>
          <w:color w:val="000000"/>
          <w:sz w:val="30"/>
          <w:szCs w:val="30"/>
        </w:rPr>
        <w:lastRenderedPageBreak/>
        <w:t xml:space="preserve">Сложно переоценить значение </w:t>
      </w:r>
      <w:r w:rsidRPr="00526363">
        <w:rPr>
          <w:b/>
          <w:color w:val="000000"/>
          <w:sz w:val="30"/>
          <w:szCs w:val="30"/>
        </w:rPr>
        <w:t xml:space="preserve">реконструированного в 2018 году моста через реку Припять в </w:t>
      </w:r>
      <w:proofErr w:type="spellStart"/>
      <w:r w:rsidRPr="00526363">
        <w:rPr>
          <w:b/>
          <w:color w:val="000000"/>
          <w:sz w:val="30"/>
          <w:szCs w:val="30"/>
        </w:rPr>
        <w:t>Житковичском</w:t>
      </w:r>
      <w:proofErr w:type="spellEnd"/>
      <w:r w:rsidRPr="00526363">
        <w:rPr>
          <w:b/>
          <w:color w:val="000000"/>
          <w:sz w:val="30"/>
          <w:szCs w:val="30"/>
        </w:rPr>
        <w:t xml:space="preserve"> районе</w:t>
      </w:r>
      <w:r w:rsidRPr="00526363">
        <w:rPr>
          <w:b/>
          <w:color w:val="000000"/>
          <w:spacing w:val="-6"/>
          <w:sz w:val="30"/>
          <w:szCs w:val="30"/>
        </w:rPr>
        <w:t xml:space="preserve"> </w:t>
      </w:r>
      <w:r w:rsidRPr="00526363">
        <w:rPr>
          <w:color w:val="000000"/>
          <w:sz w:val="30"/>
          <w:szCs w:val="30"/>
        </w:rPr>
        <w:t>Он имеет стратегическое значение для Турова, где расположены, например, молочный и консервный комбинаты.</w:t>
      </w:r>
      <w:proofErr w:type="gramEnd"/>
      <w:r w:rsidRPr="00526363">
        <w:rPr>
          <w:color w:val="000000"/>
          <w:sz w:val="30"/>
          <w:szCs w:val="30"/>
        </w:rPr>
        <w:t xml:space="preserve"> Объезд длиной в 240 километров – деньги на ветер. Не говоря уже о людях, для которых мост – единственный способ добраться до </w:t>
      </w:r>
      <w:r>
        <w:rPr>
          <w:color w:val="000000"/>
          <w:sz w:val="30"/>
          <w:szCs w:val="30"/>
        </w:rPr>
        <w:t>”</w:t>
      </w:r>
      <w:r w:rsidRPr="00526363">
        <w:rPr>
          <w:color w:val="000000"/>
          <w:sz w:val="30"/>
          <w:szCs w:val="30"/>
        </w:rPr>
        <w:t>большой земли</w:t>
      </w:r>
      <w:r>
        <w:rPr>
          <w:color w:val="000000"/>
          <w:sz w:val="30"/>
          <w:szCs w:val="30"/>
        </w:rPr>
        <w:t>“</w:t>
      </w:r>
      <w:r w:rsidRPr="00526363">
        <w:rPr>
          <w:color w:val="000000"/>
          <w:sz w:val="30"/>
          <w:szCs w:val="30"/>
        </w:rPr>
        <w:t>.</w:t>
      </w:r>
    </w:p>
    <w:p w:rsidR="00A64EA4" w:rsidRPr="00526363" w:rsidRDefault="00A64EA4" w:rsidP="00A64EA4">
      <w:pPr>
        <w:ind w:firstLine="709"/>
        <w:contextualSpacing/>
        <w:jc w:val="both"/>
        <w:rPr>
          <w:color w:val="000000"/>
          <w:sz w:val="30"/>
          <w:szCs w:val="30"/>
        </w:rPr>
      </w:pPr>
      <w:r w:rsidRPr="00526363">
        <w:rPr>
          <w:color w:val="000000"/>
          <w:sz w:val="30"/>
          <w:szCs w:val="30"/>
        </w:rPr>
        <w:t>В 2019 году в Бресте была открыта 3-километровая</w:t>
      </w:r>
      <w:r w:rsidRPr="00526363">
        <w:rPr>
          <w:b/>
          <w:color w:val="000000"/>
          <w:sz w:val="30"/>
          <w:szCs w:val="30"/>
        </w:rPr>
        <w:t xml:space="preserve"> кольцевая развязка </w:t>
      </w:r>
      <w:r>
        <w:rPr>
          <w:b/>
          <w:color w:val="000000"/>
          <w:sz w:val="30"/>
          <w:szCs w:val="30"/>
        </w:rPr>
        <w:t>”</w:t>
      </w:r>
      <w:r w:rsidRPr="00526363">
        <w:rPr>
          <w:b/>
          <w:color w:val="000000"/>
          <w:sz w:val="30"/>
          <w:szCs w:val="30"/>
        </w:rPr>
        <w:t>Западный обход</w:t>
      </w:r>
      <w:r>
        <w:rPr>
          <w:b/>
          <w:color w:val="000000"/>
          <w:sz w:val="30"/>
          <w:szCs w:val="30"/>
        </w:rPr>
        <w:t>“</w:t>
      </w:r>
      <w:r w:rsidRPr="00526363">
        <w:rPr>
          <w:b/>
          <w:color w:val="000000"/>
          <w:sz w:val="30"/>
          <w:szCs w:val="30"/>
        </w:rPr>
        <w:t xml:space="preserve">, </w:t>
      </w:r>
      <w:r w:rsidRPr="00526363">
        <w:rPr>
          <w:color w:val="000000"/>
          <w:sz w:val="30"/>
          <w:szCs w:val="30"/>
        </w:rPr>
        <w:t xml:space="preserve">соединившая </w:t>
      </w:r>
      <w:proofErr w:type="spellStart"/>
      <w:r w:rsidRPr="00526363">
        <w:rPr>
          <w:color w:val="000000"/>
          <w:sz w:val="30"/>
          <w:szCs w:val="30"/>
        </w:rPr>
        <w:t>погранпереходы</w:t>
      </w:r>
      <w:proofErr w:type="spellEnd"/>
      <w:r w:rsidRPr="00526363">
        <w:rPr>
          <w:color w:val="000000"/>
          <w:sz w:val="30"/>
          <w:szCs w:val="30"/>
        </w:rPr>
        <w:t xml:space="preserve"> </w:t>
      </w:r>
      <w:r>
        <w:rPr>
          <w:color w:val="000000"/>
          <w:sz w:val="30"/>
          <w:szCs w:val="30"/>
        </w:rPr>
        <w:t>”</w:t>
      </w:r>
      <w:r w:rsidRPr="00526363">
        <w:rPr>
          <w:color w:val="000000"/>
          <w:sz w:val="30"/>
          <w:szCs w:val="30"/>
        </w:rPr>
        <w:t>Брест</w:t>
      </w:r>
      <w:r>
        <w:rPr>
          <w:color w:val="000000"/>
          <w:sz w:val="30"/>
          <w:szCs w:val="30"/>
        </w:rPr>
        <w:t>“</w:t>
      </w:r>
      <w:r w:rsidRPr="00526363">
        <w:rPr>
          <w:color w:val="000000"/>
          <w:sz w:val="30"/>
          <w:szCs w:val="30"/>
        </w:rPr>
        <w:t xml:space="preserve"> и </w:t>
      </w:r>
      <w:r>
        <w:rPr>
          <w:color w:val="000000"/>
          <w:sz w:val="30"/>
          <w:szCs w:val="30"/>
        </w:rPr>
        <w:t>”</w:t>
      </w:r>
      <w:proofErr w:type="spellStart"/>
      <w:r w:rsidRPr="00526363">
        <w:rPr>
          <w:color w:val="000000"/>
          <w:sz w:val="30"/>
          <w:szCs w:val="30"/>
        </w:rPr>
        <w:t>Козловичи</w:t>
      </w:r>
      <w:proofErr w:type="spellEnd"/>
      <w:r>
        <w:rPr>
          <w:color w:val="000000"/>
          <w:sz w:val="30"/>
          <w:szCs w:val="30"/>
        </w:rPr>
        <w:t>“</w:t>
      </w:r>
      <w:r w:rsidRPr="00526363">
        <w:rPr>
          <w:color w:val="000000"/>
          <w:sz w:val="30"/>
          <w:szCs w:val="30"/>
        </w:rPr>
        <w:t xml:space="preserve"> на границе с Польшей, выезд на трассу М</w:t>
      </w:r>
      <w:proofErr w:type="gramStart"/>
      <w:r w:rsidRPr="00526363">
        <w:rPr>
          <w:color w:val="000000"/>
          <w:sz w:val="30"/>
          <w:szCs w:val="30"/>
        </w:rPr>
        <w:t>1</w:t>
      </w:r>
      <w:proofErr w:type="gramEnd"/>
      <w:r w:rsidRPr="00526363">
        <w:rPr>
          <w:color w:val="000000"/>
          <w:sz w:val="30"/>
          <w:szCs w:val="30"/>
        </w:rPr>
        <w:t xml:space="preserve"> и дорогу Р17 в сторону границы с Украиной. Введение путепровода в эксплуатацию было приурочено к 1000-летию города.</w:t>
      </w:r>
    </w:p>
    <w:p w:rsidR="00A64EA4" w:rsidRPr="00526363" w:rsidRDefault="00A64EA4" w:rsidP="00A64EA4">
      <w:pPr>
        <w:ind w:firstLine="709"/>
        <w:contextualSpacing/>
        <w:jc w:val="both"/>
        <w:rPr>
          <w:color w:val="000000"/>
          <w:sz w:val="30"/>
          <w:szCs w:val="30"/>
        </w:rPr>
      </w:pPr>
      <w:r w:rsidRPr="00526363">
        <w:rPr>
          <w:color w:val="000000"/>
          <w:sz w:val="30"/>
          <w:szCs w:val="30"/>
        </w:rPr>
        <w:t xml:space="preserve">В июне 2020 г. в Пинске после масштабной реконструкции открыли </w:t>
      </w:r>
      <w:r w:rsidRPr="00526363">
        <w:rPr>
          <w:b/>
          <w:color w:val="000000"/>
          <w:sz w:val="30"/>
          <w:szCs w:val="30"/>
        </w:rPr>
        <w:t xml:space="preserve">мост через реку </w:t>
      </w:r>
      <w:proofErr w:type="spellStart"/>
      <w:r w:rsidRPr="00526363">
        <w:rPr>
          <w:b/>
          <w:color w:val="000000"/>
          <w:sz w:val="30"/>
          <w:szCs w:val="30"/>
        </w:rPr>
        <w:t>Пина</w:t>
      </w:r>
      <w:proofErr w:type="spellEnd"/>
      <w:r w:rsidRPr="00526363">
        <w:rPr>
          <w:color w:val="000000"/>
          <w:sz w:val="30"/>
          <w:szCs w:val="30"/>
        </w:rPr>
        <w:t xml:space="preserve">. Событие имело важнейшее значение. Ведь мост – единственное связующее звено не только для жителей Пинска, </w:t>
      </w:r>
      <w:proofErr w:type="spellStart"/>
      <w:r w:rsidRPr="00526363">
        <w:rPr>
          <w:color w:val="000000"/>
          <w:sz w:val="30"/>
          <w:szCs w:val="30"/>
        </w:rPr>
        <w:t>Пинского</w:t>
      </w:r>
      <w:proofErr w:type="spellEnd"/>
      <w:r w:rsidRPr="00526363">
        <w:rPr>
          <w:color w:val="000000"/>
          <w:sz w:val="30"/>
          <w:szCs w:val="30"/>
        </w:rPr>
        <w:t xml:space="preserve"> района и </w:t>
      </w:r>
      <w:proofErr w:type="spellStart"/>
      <w:r w:rsidRPr="00526363">
        <w:rPr>
          <w:color w:val="000000"/>
          <w:sz w:val="30"/>
          <w:szCs w:val="30"/>
        </w:rPr>
        <w:t>Столина</w:t>
      </w:r>
      <w:proofErr w:type="spellEnd"/>
      <w:r w:rsidRPr="00526363">
        <w:rPr>
          <w:color w:val="000000"/>
          <w:sz w:val="30"/>
          <w:szCs w:val="30"/>
        </w:rPr>
        <w:t xml:space="preserve">, но и крупнейшая транспортная артерия между Беларусью и Украиной. Ежедневно в южном направлении через мост проходит </w:t>
      </w:r>
      <w:proofErr w:type="gramStart"/>
      <w:r w:rsidRPr="00526363">
        <w:rPr>
          <w:color w:val="000000"/>
          <w:sz w:val="30"/>
          <w:szCs w:val="30"/>
        </w:rPr>
        <w:t>более тысячи единиц</w:t>
      </w:r>
      <w:proofErr w:type="gramEnd"/>
      <w:r w:rsidRPr="00526363">
        <w:rPr>
          <w:color w:val="000000"/>
          <w:sz w:val="30"/>
          <w:szCs w:val="30"/>
        </w:rPr>
        <w:t xml:space="preserve"> транспорта, в том числе и тяжеловесного.</w:t>
      </w:r>
    </w:p>
    <w:p w:rsidR="00A64EA4" w:rsidRPr="00526363" w:rsidRDefault="00A64EA4" w:rsidP="00A64EA4">
      <w:pPr>
        <w:ind w:firstLine="709"/>
        <w:contextualSpacing/>
        <w:jc w:val="both"/>
        <w:rPr>
          <w:color w:val="000000"/>
          <w:sz w:val="30"/>
          <w:szCs w:val="30"/>
        </w:rPr>
      </w:pPr>
      <w:r w:rsidRPr="00526363">
        <w:rPr>
          <w:color w:val="000000"/>
          <w:sz w:val="30"/>
          <w:szCs w:val="30"/>
        </w:rPr>
        <w:t>На сегодняшний день в планах строительство моста через реку Западный Буг в </w:t>
      </w:r>
      <w:proofErr w:type="spellStart"/>
      <w:r w:rsidRPr="00526363">
        <w:rPr>
          <w:color w:val="000000"/>
          <w:sz w:val="30"/>
          <w:szCs w:val="30"/>
        </w:rPr>
        <w:t>Домачево</w:t>
      </w:r>
      <w:proofErr w:type="spellEnd"/>
      <w:r w:rsidRPr="00526363">
        <w:rPr>
          <w:color w:val="000000"/>
          <w:sz w:val="30"/>
          <w:szCs w:val="30"/>
        </w:rPr>
        <w:t xml:space="preserve"> (на паритетных условиях с Польшей), а также проведение реконструкции 12 первоочередных мостов на республиканских дорогах.</w:t>
      </w:r>
    </w:p>
    <w:p w:rsidR="00A64EA4" w:rsidRPr="00EA5C2C" w:rsidRDefault="00A64EA4" w:rsidP="00A64EA4">
      <w:pPr>
        <w:ind w:firstLine="709"/>
        <w:contextualSpacing/>
        <w:jc w:val="both"/>
        <w:rPr>
          <w:sz w:val="30"/>
          <w:szCs w:val="30"/>
        </w:rPr>
      </w:pPr>
      <w:r w:rsidRPr="00EA5C2C">
        <w:rPr>
          <w:sz w:val="30"/>
          <w:szCs w:val="30"/>
        </w:rPr>
        <w:t xml:space="preserve">Также продолжают совершенствоваться </w:t>
      </w:r>
      <w:r w:rsidRPr="00781F7A">
        <w:rPr>
          <w:b/>
          <w:sz w:val="30"/>
          <w:szCs w:val="30"/>
        </w:rPr>
        <w:t>пассажирские перевозки на железной дороге, растет предоставляемый уровень сервиса</w:t>
      </w:r>
      <w:r w:rsidRPr="00EA5C2C">
        <w:rPr>
          <w:sz w:val="30"/>
          <w:szCs w:val="30"/>
        </w:rPr>
        <w:t xml:space="preserve">. Так, Белорусская железная дорога активно развивает безбумажные технологии и дистанционные сервисы, стремится сделать их максимально простыми и удобными для пассажиров. В 2019 году стали доступны </w:t>
      </w:r>
      <w:r w:rsidRPr="00EA5C2C">
        <w:rPr>
          <w:b/>
          <w:sz w:val="30"/>
          <w:szCs w:val="30"/>
        </w:rPr>
        <w:t xml:space="preserve">официальное мобильное приложение Белорусской железной дороги </w:t>
      </w:r>
      <w:r>
        <w:rPr>
          <w:b/>
          <w:sz w:val="30"/>
          <w:szCs w:val="30"/>
        </w:rPr>
        <w:t>”</w:t>
      </w:r>
      <w:proofErr w:type="spellStart"/>
      <w:r w:rsidRPr="00EA5C2C">
        <w:rPr>
          <w:b/>
          <w:sz w:val="30"/>
          <w:szCs w:val="30"/>
        </w:rPr>
        <w:t>БЧ</w:t>
      </w:r>
      <w:proofErr w:type="gramStart"/>
      <w:r w:rsidRPr="00EA5C2C">
        <w:rPr>
          <w:b/>
          <w:sz w:val="30"/>
          <w:szCs w:val="30"/>
        </w:rPr>
        <w:t>.М</w:t>
      </w:r>
      <w:proofErr w:type="gramEnd"/>
      <w:r w:rsidRPr="00EA5C2C">
        <w:rPr>
          <w:b/>
          <w:sz w:val="30"/>
          <w:szCs w:val="30"/>
        </w:rPr>
        <w:t>ой</w:t>
      </w:r>
      <w:proofErr w:type="spellEnd"/>
      <w:r w:rsidRPr="00EA5C2C">
        <w:rPr>
          <w:b/>
          <w:sz w:val="30"/>
          <w:szCs w:val="30"/>
        </w:rPr>
        <w:t xml:space="preserve"> поезд</w:t>
      </w:r>
      <w:r>
        <w:rPr>
          <w:b/>
          <w:sz w:val="30"/>
          <w:szCs w:val="30"/>
        </w:rPr>
        <w:t>“</w:t>
      </w:r>
      <w:r w:rsidRPr="00EA5C2C">
        <w:rPr>
          <w:sz w:val="30"/>
          <w:szCs w:val="30"/>
        </w:rPr>
        <w:t xml:space="preserve"> и обновленный </w:t>
      </w:r>
      <w:r w:rsidRPr="00781F7A">
        <w:rPr>
          <w:b/>
          <w:sz w:val="30"/>
          <w:szCs w:val="30"/>
        </w:rPr>
        <w:t xml:space="preserve">раздел </w:t>
      </w:r>
      <w:r>
        <w:rPr>
          <w:b/>
          <w:sz w:val="30"/>
          <w:szCs w:val="30"/>
        </w:rPr>
        <w:t>”</w:t>
      </w:r>
      <w:r w:rsidRPr="00781F7A">
        <w:rPr>
          <w:b/>
          <w:sz w:val="30"/>
          <w:szCs w:val="30"/>
        </w:rPr>
        <w:t>Услуги пассажирам</w:t>
      </w:r>
      <w:r>
        <w:rPr>
          <w:b/>
          <w:sz w:val="30"/>
          <w:szCs w:val="30"/>
        </w:rPr>
        <w:t>“</w:t>
      </w:r>
      <w:r w:rsidRPr="00781F7A">
        <w:rPr>
          <w:b/>
          <w:sz w:val="30"/>
          <w:szCs w:val="30"/>
        </w:rPr>
        <w:t xml:space="preserve"> на сайте </w:t>
      </w:r>
      <w:proofErr w:type="spellStart"/>
      <w:r w:rsidRPr="00781F7A">
        <w:rPr>
          <w:b/>
          <w:sz w:val="30"/>
          <w:szCs w:val="30"/>
        </w:rPr>
        <w:t>pass.rw.by</w:t>
      </w:r>
      <w:proofErr w:type="spellEnd"/>
      <w:r w:rsidRPr="00EA5C2C">
        <w:rPr>
          <w:sz w:val="30"/>
          <w:szCs w:val="30"/>
        </w:rPr>
        <w:t xml:space="preserve">, с момента запуска которых (по состоянию на декабрь 2020 года) было оформлено свыше 2,8 </w:t>
      </w:r>
      <w:proofErr w:type="spellStart"/>
      <w:r w:rsidRPr="00EA5C2C">
        <w:rPr>
          <w:sz w:val="30"/>
          <w:szCs w:val="30"/>
        </w:rPr>
        <w:t>млн</w:t>
      </w:r>
      <w:proofErr w:type="spellEnd"/>
      <w:r w:rsidRPr="00EA5C2C">
        <w:rPr>
          <w:sz w:val="30"/>
          <w:szCs w:val="30"/>
        </w:rPr>
        <w:t xml:space="preserve"> билетов на поезда. Кроме того, БЖД установила на 19 вокзалах </w:t>
      </w:r>
      <w:r w:rsidRPr="00EA5C2C">
        <w:rPr>
          <w:b/>
          <w:sz w:val="30"/>
          <w:szCs w:val="30"/>
        </w:rPr>
        <w:t>оборудование для бесплатной зарядки мобильных устройств</w:t>
      </w:r>
      <w:r w:rsidRPr="00EA5C2C">
        <w:rPr>
          <w:sz w:val="30"/>
          <w:szCs w:val="30"/>
        </w:rPr>
        <w:t xml:space="preserve">. Стойки с фирменным оформлением оборудованы как розетками, так и разъемами USB. </w:t>
      </w:r>
    </w:p>
    <w:p w:rsidR="00A64EA4" w:rsidRPr="00365FD5" w:rsidRDefault="00A64EA4" w:rsidP="00A64EA4">
      <w:pPr>
        <w:ind w:firstLine="709"/>
        <w:contextualSpacing/>
        <w:jc w:val="both"/>
        <w:rPr>
          <w:color w:val="FF0000"/>
          <w:sz w:val="30"/>
          <w:szCs w:val="30"/>
        </w:rPr>
      </w:pPr>
    </w:p>
    <w:p w:rsidR="00A64EA4" w:rsidRPr="00926259" w:rsidRDefault="00A64EA4" w:rsidP="009C7E22">
      <w:pPr>
        <w:spacing w:after="120"/>
        <w:rPr>
          <w:b/>
          <w:spacing w:val="-6"/>
          <w:sz w:val="30"/>
          <w:szCs w:val="30"/>
        </w:rPr>
      </w:pPr>
      <w:r w:rsidRPr="00926259">
        <w:rPr>
          <w:b/>
          <w:spacing w:val="-6"/>
          <w:sz w:val="30"/>
          <w:szCs w:val="30"/>
        </w:rPr>
        <w:t xml:space="preserve">Стимулирование деловой активности граждан, обеспечение занятости и </w:t>
      </w:r>
      <w:proofErr w:type="spellStart"/>
      <w:r w:rsidRPr="00926259">
        <w:rPr>
          <w:b/>
          <w:spacing w:val="-6"/>
          <w:sz w:val="30"/>
          <w:szCs w:val="30"/>
        </w:rPr>
        <w:t>самозанятости</w:t>
      </w:r>
      <w:proofErr w:type="spellEnd"/>
    </w:p>
    <w:p w:rsidR="00A64EA4" w:rsidRPr="000021D4" w:rsidRDefault="00A64EA4" w:rsidP="00A64EA4">
      <w:pPr>
        <w:widowControl w:val="0"/>
        <w:shd w:val="clear" w:color="auto" w:fill="FFFFFF"/>
        <w:ind w:firstLine="709"/>
        <w:jc w:val="both"/>
        <w:rPr>
          <w:sz w:val="30"/>
          <w:szCs w:val="30"/>
        </w:rPr>
      </w:pPr>
      <w:r w:rsidRPr="000021D4">
        <w:rPr>
          <w:rFonts w:eastAsia="Calibri"/>
          <w:bCs/>
          <w:sz w:val="30"/>
          <w:szCs w:val="30"/>
          <w:bdr w:val="none" w:sz="0" w:space="0" w:color="auto" w:frame="1"/>
          <w:shd w:val="clear" w:color="auto" w:fill="FFFFFF"/>
        </w:rPr>
        <w:t xml:space="preserve">Вопросы активизации в Беларуси деловой инициативы находятся под постоянным контролем Президента А.Г.Лукашенко: </w:t>
      </w:r>
      <w:r>
        <w:rPr>
          <w:rFonts w:eastAsia="Calibri"/>
          <w:bCs/>
          <w:i/>
          <w:sz w:val="30"/>
          <w:szCs w:val="30"/>
          <w:bdr w:val="none" w:sz="0" w:space="0" w:color="auto" w:frame="1"/>
          <w:shd w:val="clear" w:color="auto" w:fill="FFFFFF"/>
        </w:rPr>
        <w:t>”</w:t>
      </w:r>
      <w:r w:rsidRPr="000021D4">
        <w:rPr>
          <w:i/>
          <w:sz w:val="30"/>
          <w:szCs w:val="30"/>
        </w:rPr>
        <w:t>Условия для развития деловой инициативы и трудовой активности созданы</w:t>
      </w:r>
      <w:r>
        <w:rPr>
          <w:i/>
          <w:sz w:val="30"/>
          <w:szCs w:val="30"/>
        </w:rPr>
        <w:t>“</w:t>
      </w:r>
      <w:r w:rsidRPr="000021D4">
        <w:rPr>
          <w:sz w:val="30"/>
          <w:szCs w:val="30"/>
        </w:rPr>
        <w:t xml:space="preserve">, но </w:t>
      </w:r>
      <w:r>
        <w:rPr>
          <w:b/>
          <w:i/>
          <w:sz w:val="30"/>
          <w:szCs w:val="30"/>
        </w:rPr>
        <w:t>”</w:t>
      </w:r>
      <w:r w:rsidRPr="000021D4">
        <w:rPr>
          <w:rFonts w:eastAsia="Calibri"/>
          <w:b/>
          <w:i/>
          <w:sz w:val="30"/>
          <w:szCs w:val="30"/>
          <w:shd w:val="clear" w:color="auto" w:fill="FFFFFF"/>
        </w:rPr>
        <w:t>нужно и самим проявлять инициативу, чтобы найти себя на рынке труда</w:t>
      </w:r>
      <w:r>
        <w:rPr>
          <w:rFonts w:eastAsia="Calibri"/>
          <w:b/>
          <w:i/>
          <w:sz w:val="30"/>
          <w:szCs w:val="30"/>
          <w:shd w:val="clear" w:color="auto" w:fill="FFFFFF"/>
        </w:rPr>
        <w:t>“</w:t>
      </w:r>
      <w:r w:rsidRPr="000021D4">
        <w:rPr>
          <w:sz w:val="30"/>
          <w:szCs w:val="30"/>
        </w:rPr>
        <w:t xml:space="preserve">. Успешны те, кто прилагает собственные усилия – сначала в учебе, потом в </w:t>
      </w:r>
      <w:r w:rsidRPr="000021D4">
        <w:rPr>
          <w:sz w:val="30"/>
          <w:szCs w:val="30"/>
        </w:rPr>
        <w:lastRenderedPageBreak/>
        <w:t>поиске работы и профессиональной реализации.</w:t>
      </w:r>
    </w:p>
    <w:p w:rsidR="00A64EA4" w:rsidRPr="00D35E14" w:rsidRDefault="00A64EA4" w:rsidP="00A64EA4">
      <w:pPr>
        <w:ind w:firstLine="709"/>
        <w:jc w:val="both"/>
        <w:rPr>
          <w:spacing w:val="-4"/>
          <w:sz w:val="30"/>
          <w:szCs w:val="30"/>
        </w:rPr>
      </w:pPr>
      <w:r w:rsidRPr="00D35E14">
        <w:rPr>
          <w:rFonts w:eastAsia="Calibri"/>
          <w:spacing w:val="-4"/>
          <w:sz w:val="30"/>
          <w:szCs w:val="30"/>
        </w:rPr>
        <w:t xml:space="preserve">Дополнительный импульс развитию бизнеса придала </w:t>
      </w:r>
      <w:r w:rsidRPr="00D35E14">
        <w:rPr>
          <w:b/>
          <w:spacing w:val="-4"/>
          <w:sz w:val="30"/>
          <w:szCs w:val="30"/>
        </w:rPr>
        <w:t xml:space="preserve">Стратегия развития малого и среднего предпринимательства </w:t>
      </w:r>
      <w:r>
        <w:rPr>
          <w:b/>
          <w:spacing w:val="-4"/>
          <w:sz w:val="30"/>
          <w:szCs w:val="30"/>
        </w:rPr>
        <w:t>”</w:t>
      </w:r>
      <w:r w:rsidRPr="00D35E14">
        <w:rPr>
          <w:b/>
          <w:spacing w:val="-4"/>
          <w:sz w:val="30"/>
          <w:szCs w:val="30"/>
        </w:rPr>
        <w:t>Беларусь – страна успешного предпринимательства</w:t>
      </w:r>
      <w:r>
        <w:rPr>
          <w:b/>
          <w:spacing w:val="-4"/>
          <w:sz w:val="30"/>
          <w:szCs w:val="30"/>
        </w:rPr>
        <w:t>“</w:t>
      </w:r>
      <w:r w:rsidRPr="00D35E14">
        <w:rPr>
          <w:b/>
          <w:spacing w:val="-4"/>
          <w:sz w:val="30"/>
          <w:szCs w:val="30"/>
        </w:rPr>
        <w:t xml:space="preserve"> на период до 2030 года</w:t>
      </w:r>
      <w:r w:rsidRPr="00D35E14">
        <w:rPr>
          <w:spacing w:val="-4"/>
          <w:sz w:val="30"/>
          <w:szCs w:val="30"/>
        </w:rPr>
        <w:t>, утвержденная постановлением Совета Министров Республики Беларусь от 17 октября 2018 г. № 743.</w:t>
      </w:r>
    </w:p>
    <w:p w:rsidR="00A64EA4" w:rsidRPr="00526038" w:rsidRDefault="00A64EA4" w:rsidP="00A64EA4">
      <w:pPr>
        <w:jc w:val="both"/>
        <w:rPr>
          <w:b/>
          <w:i/>
          <w:sz w:val="30"/>
          <w:szCs w:val="30"/>
        </w:rPr>
      </w:pPr>
      <w:proofErr w:type="spellStart"/>
      <w:r w:rsidRPr="00526038">
        <w:rPr>
          <w:b/>
          <w:i/>
          <w:sz w:val="30"/>
          <w:szCs w:val="30"/>
        </w:rPr>
        <w:t>Справочно</w:t>
      </w:r>
      <w:proofErr w:type="spellEnd"/>
      <w:r w:rsidRPr="00526038">
        <w:rPr>
          <w:b/>
          <w:i/>
          <w:sz w:val="30"/>
          <w:szCs w:val="30"/>
        </w:rPr>
        <w:t>.</w:t>
      </w:r>
    </w:p>
    <w:p w:rsidR="00A64EA4" w:rsidRPr="00526038" w:rsidRDefault="00A64EA4" w:rsidP="00A64EA4">
      <w:pPr>
        <w:spacing w:line="280" w:lineRule="exact"/>
        <w:ind w:left="708" w:firstLine="709"/>
        <w:jc w:val="both"/>
        <w:rPr>
          <w:i/>
          <w:sz w:val="28"/>
          <w:szCs w:val="28"/>
        </w:rPr>
      </w:pPr>
      <w:r w:rsidRPr="00526038">
        <w:rPr>
          <w:i/>
          <w:sz w:val="28"/>
          <w:szCs w:val="28"/>
        </w:rPr>
        <w:t>За 2018</w:t>
      </w:r>
      <w:r w:rsidRPr="000021D4">
        <w:rPr>
          <w:sz w:val="30"/>
          <w:szCs w:val="30"/>
        </w:rPr>
        <w:t>–</w:t>
      </w:r>
      <w:r w:rsidRPr="00526038">
        <w:rPr>
          <w:i/>
          <w:sz w:val="28"/>
          <w:szCs w:val="28"/>
        </w:rPr>
        <w:t xml:space="preserve">2020 годы </w:t>
      </w:r>
      <w:r>
        <w:rPr>
          <w:i/>
          <w:sz w:val="28"/>
          <w:szCs w:val="28"/>
        </w:rPr>
        <w:t xml:space="preserve">только </w:t>
      </w:r>
      <w:r w:rsidRPr="00526038">
        <w:rPr>
          <w:i/>
          <w:sz w:val="28"/>
          <w:szCs w:val="28"/>
        </w:rPr>
        <w:t xml:space="preserve">в </w:t>
      </w:r>
      <w:r w:rsidRPr="00526038">
        <w:rPr>
          <w:b/>
          <w:i/>
          <w:sz w:val="28"/>
          <w:szCs w:val="28"/>
        </w:rPr>
        <w:t>Гомельской области</w:t>
      </w:r>
      <w:r w:rsidRPr="00526038">
        <w:rPr>
          <w:i/>
          <w:sz w:val="28"/>
          <w:szCs w:val="28"/>
        </w:rPr>
        <w:t xml:space="preserve"> создано около </w:t>
      </w:r>
      <w:r w:rsidRPr="00FC3033">
        <w:rPr>
          <w:b/>
          <w:i/>
          <w:sz w:val="28"/>
          <w:szCs w:val="28"/>
        </w:rPr>
        <w:t>2 тыс.</w:t>
      </w:r>
      <w:r>
        <w:rPr>
          <w:i/>
          <w:sz w:val="28"/>
          <w:szCs w:val="28"/>
        </w:rPr>
        <w:t xml:space="preserve"> </w:t>
      </w:r>
      <w:r w:rsidRPr="00526038">
        <w:rPr>
          <w:i/>
          <w:sz w:val="28"/>
          <w:szCs w:val="28"/>
        </w:rPr>
        <w:t xml:space="preserve">малых и средних организаций, в том числе </w:t>
      </w:r>
      <w:r w:rsidRPr="00526038">
        <w:rPr>
          <w:b/>
          <w:i/>
          <w:sz w:val="28"/>
          <w:szCs w:val="28"/>
        </w:rPr>
        <w:t>более 570 – в сельских населенных пунктах и малых городах</w:t>
      </w:r>
      <w:r>
        <w:rPr>
          <w:i/>
          <w:sz w:val="28"/>
          <w:szCs w:val="28"/>
        </w:rPr>
        <w:t xml:space="preserve">.  </w:t>
      </w:r>
      <w:r w:rsidRPr="00526038">
        <w:rPr>
          <w:i/>
          <w:sz w:val="28"/>
          <w:szCs w:val="28"/>
        </w:rPr>
        <w:t xml:space="preserve">В качестве индивидуальных предпринимателей за этот период зарегистрировано </w:t>
      </w:r>
      <w:r w:rsidRPr="00FC3033">
        <w:rPr>
          <w:b/>
          <w:i/>
          <w:sz w:val="28"/>
          <w:szCs w:val="28"/>
        </w:rPr>
        <w:t>11,5 тыс.</w:t>
      </w:r>
      <w:r w:rsidRPr="00526038">
        <w:rPr>
          <w:i/>
          <w:sz w:val="28"/>
          <w:szCs w:val="28"/>
        </w:rPr>
        <w:t xml:space="preserve"> граждан.</w:t>
      </w:r>
    </w:p>
    <w:p w:rsidR="00A64EA4" w:rsidRPr="003E6218" w:rsidRDefault="00A64EA4" w:rsidP="00A64EA4">
      <w:pPr>
        <w:spacing w:before="120"/>
        <w:ind w:firstLine="709"/>
        <w:jc w:val="both"/>
        <w:rPr>
          <w:spacing w:val="-2"/>
          <w:sz w:val="30"/>
          <w:szCs w:val="30"/>
        </w:rPr>
      </w:pPr>
      <w:r w:rsidRPr="003E6218">
        <w:rPr>
          <w:spacing w:val="-2"/>
          <w:sz w:val="30"/>
          <w:szCs w:val="30"/>
        </w:rPr>
        <w:t xml:space="preserve">Ведется работа по реализации </w:t>
      </w:r>
      <w:r w:rsidRPr="003E6218">
        <w:rPr>
          <w:b/>
          <w:spacing w:val="-2"/>
          <w:sz w:val="30"/>
          <w:szCs w:val="30"/>
        </w:rPr>
        <w:t xml:space="preserve">активной политики </w:t>
      </w:r>
      <w:proofErr w:type="spellStart"/>
      <w:r w:rsidRPr="003E6218">
        <w:rPr>
          <w:b/>
          <w:spacing w:val="-2"/>
          <w:sz w:val="30"/>
          <w:szCs w:val="30"/>
        </w:rPr>
        <w:t>импортозамещения</w:t>
      </w:r>
      <w:proofErr w:type="spellEnd"/>
      <w:r w:rsidRPr="003E6218">
        <w:rPr>
          <w:b/>
          <w:spacing w:val="-2"/>
          <w:sz w:val="30"/>
          <w:szCs w:val="30"/>
        </w:rPr>
        <w:t xml:space="preserve">, созданию и расширению </w:t>
      </w:r>
      <w:proofErr w:type="spellStart"/>
      <w:r w:rsidRPr="003E6218">
        <w:rPr>
          <w:b/>
          <w:spacing w:val="-2"/>
          <w:sz w:val="30"/>
          <w:szCs w:val="30"/>
        </w:rPr>
        <w:t>экспортоориентированных</w:t>
      </w:r>
      <w:proofErr w:type="spellEnd"/>
      <w:r w:rsidRPr="003E6218">
        <w:rPr>
          <w:b/>
          <w:spacing w:val="-2"/>
          <w:sz w:val="30"/>
          <w:szCs w:val="30"/>
        </w:rPr>
        <w:t xml:space="preserve"> производств</w:t>
      </w:r>
      <w:r w:rsidRPr="003E6218">
        <w:rPr>
          <w:spacing w:val="-2"/>
          <w:sz w:val="30"/>
          <w:szCs w:val="30"/>
        </w:rPr>
        <w:t>. Так, только предприятиями малого и среднего бизнеса Брестской области</w:t>
      </w:r>
      <w:r w:rsidRPr="003E6218">
        <w:rPr>
          <w:b/>
          <w:spacing w:val="-2"/>
          <w:sz w:val="30"/>
          <w:szCs w:val="30"/>
        </w:rPr>
        <w:t xml:space="preserve"> </w:t>
      </w:r>
      <w:r w:rsidRPr="003E6218">
        <w:rPr>
          <w:spacing w:val="-2"/>
          <w:sz w:val="30"/>
          <w:szCs w:val="30"/>
        </w:rPr>
        <w:t>в 2020 году произведено импортозамещающей продукции на сумму 219,5 </w:t>
      </w:r>
      <w:proofErr w:type="spellStart"/>
      <w:proofErr w:type="gramStart"/>
      <w:r w:rsidRPr="003E6218">
        <w:rPr>
          <w:spacing w:val="-2"/>
          <w:sz w:val="30"/>
          <w:szCs w:val="30"/>
        </w:rPr>
        <w:t>млн</w:t>
      </w:r>
      <w:proofErr w:type="spellEnd"/>
      <w:proofErr w:type="gramEnd"/>
      <w:r w:rsidRPr="003E6218">
        <w:rPr>
          <w:spacing w:val="-2"/>
          <w:sz w:val="30"/>
          <w:szCs w:val="30"/>
        </w:rPr>
        <w:t xml:space="preserve"> долл. США, что составляет 53,6 % от всего объема произведенной импортозамещающей продукции. На экспорт данными предприятиями поставлено продукции на сумму 132,4 </w:t>
      </w:r>
      <w:proofErr w:type="spellStart"/>
      <w:proofErr w:type="gramStart"/>
      <w:r w:rsidRPr="003E6218">
        <w:rPr>
          <w:spacing w:val="-2"/>
          <w:sz w:val="30"/>
          <w:szCs w:val="30"/>
        </w:rPr>
        <w:t>млн</w:t>
      </w:r>
      <w:proofErr w:type="spellEnd"/>
      <w:proofErr w:type="gramEnd"/>
      <w:r w:rsidRPr="003E6218">
        <w:rPr>
          <w:spacing w:val="-2"/>
          <w:sz w:val="30"/>
          <w:szCs w:val="30"/>
        </w:rPr>
        <w:t xml:space="preserve"> долл. США.</w:t>
      </w:r>
    </w:p>
    <w:p w:rsidR="00A64EA4" w:rsidRPr="00B62D98" w:rsidRDefault="00A64EA4" w:rsidP="00A64EA4">
      <w:pPr>
        <w:ind w:firstLine="709"/>
        <w:jc w:val="both"/>
        <w:rPr>
          <w:sz w:val="30"/>
          <w:szCs w:val="30"/>
        </w:rPr>
      </w:pPr>
      <w:proofErr w:type="gramStart"/>
      <w:r w:rsidRPr="00B62D98">
        <w:rPr>
          <w:sz w:val="30"/>
          <w:szCs w:val="30"/>
        </w:rPr>
        <w:t xml:space="preserve">На выявление и поддержку талантливой молодежи, вовлечение ее в процесс разработки и реализации </w:t>
      </w:r>
      <w:proofErr w:type="spellStart"/>
      <w:r w:rsidRPr="00B62D98">
        <w:rPr>
          <w:sz w:val="30"/>
          <w:szCs w:val="30"/>
        </w:rPr>
        <w:t>бизнес-проектов</w:t>
      </w:r>
      <w:proofErr w:type="spellEnd"/>
      <w:r w:rsidRPr="00B62D98">
        <w:rPr>
          <w:sz w:val="30"/>
          <w:szCs w:val="30"/>
        </w:rPr>
        <w:t>, направленных на создание и развитие сельскохозяйственного производства на малой родине</w:t>
      </w:r>
      <w:r>
        <w:rPr>
          <w:sz w:val="30"/>
          <w:szCs w:val="30"/>
        </w:rPr>
        <w:t>,</w:t>
      </w:r>
      <w:r w:rsidRPr="00B62D98">
        <w:rPr>
          <w:sz w:val="30"/>
          <w:szCs w:val="30"/>
        </w:rPr>
        <w:t xml:space="preserve"> направлен новый проект – </w:t>
      </w:r>
      <w:r w:rsidRPr="00B62D98">
        <w:rPr>
          <w:b/>
          <w:sz w:val="30"/>
          <w:szCs w:val="30"/>
        </w:rPr>
        <w:t xml:space="preserve">международная бизнес-игра </w:t>
      </w:r>
      <w:r>
        <w:rPr>
          <w:b/>
          <w:sz w:val="30"/>
          <w:szCs w:val="30"/>
        </w:rPr>
        <w:t>”</w:t>
      </w:r>
      <w:r w:rsidRPr="00B62D98">
        <w:rPr>
          <w:b/>
          <w:sz w:val="30"/>
          <w:szCs w:val="30"/>
        </w:rPr>
        <w:t>Начинающий фермер</w:t>
      </w:r>
      <w:r>
        <w:rPr>
          <w:b/>
          <w:sz w:val="30"/>
          <w:szCs w:val="30"/>
        </w:rPr>
        <w:t>“</w:t>
      </w:r>
      <w:r w:rsidRPr="00B62D98">
        <w:rPr>
          <w:sz w:val="30"/>
          <w:szCs w:val="30"/>
        </w:rPr>
        <w:t xml:space="preserve">, которую ОО </w:t>
      </w:r>
      <w:r>
        <w:rPr>
          <w:sz w:val="30"/>
          <w:szCs w:val="30"/>
        </w:rPr>
        <w:t>”</w:t>
      </w:r>
      <w:r w:rsidRPr="00B62D98">
        <w:rPr>
          <w:sz w:val="30"/>
          <w:szCs w:val="30"/>
        </w:rPr>
        <w:t>БРСМ</w:t>
      </w:r>
      <w:r>
        <w:rPr>
          <w:sz w:val="30"/>
          <w:szCs w:val="30"/>
        </w:rPr>
        <w:t>“</w:t>
      </w:r>
      <w:r w:rsidRPr="00B62D98">
        <w:rPr>
          <w:sz w:val="30"/>
          <w:szCs w:val="30"/>
        </w:rPr>
        <w:t xml:space="preserve"> с 2020 года реализует совместно с Российским союзом сельской молодежи при поддержке Министерства сельского хозяйства и продовольствия Республики Беларусь.</w:t>
      </w:r>
      <w:proofErr w:type="gramEnd"/>
    </w:p>
    <w:p w:rsidR="00A64EA4" w:rsidRPr="00B62D98" w:rsidRDefault="00A64EA4" w:rsidP="00A64EA4">
      <w:pPr>
        <w:spacing w:before="120"/>
        <w:jc w:val="both"/>
        <w:rPr>
          <w:b/>
          <w:i/>
          <w:sz w:val="28"/>
          <w:szCs w:val="28"/>
        </w:rPr>
      </w:pPr>
      <w:proofErr w:type="spellStart"/>
      <w:r w:rsidRPr="00B62D98">
        <w:rPr>
          <w:b/>
          <w:i/>
          <w:sz w:val="28"/>
          <w:szCs w:val="28"/>
        </w:rPr>
        <w:t>Справочно</w:t>
      </w:r>
      <w:proofErr w:type="spellEnd"/>
      <w:r w:rsidRPr="00B62D98">
        <w:rPr>
          <w:b/>
          <w:i/>
          <w:sz w:val="28"/>
          <w:szCs w:val="28"/>
        </w:rPr>
        <w:t>.</w:t>
      </w:r>
    </w:p>
    <w:p w:rsidR="00A64EA4" w:rsidRPr="00B62D98" w:rsidRDefault="00A64EA4" w:rsidP="00A64EA4">
      <w:pPr>
        <w:spacing w:line="300" w:lineRule="exact"/>
        <w:ind w:left="709" w:firstLine="709"/>
        <w:jc w:val="both"/>
        <w:rPr>
          <w:i/>
          <w:sz w:val="28"/>
          <w:szCs w:val="28"/>
        </w:rPr>
      </w:pPr>
      <w:r w:rsidRPr="00B62D98">
        <w:rPr>
          <w:i/>
          <w:sz w:val="28"/>
          <w:szCs w:val="28"/>
        </w:rPr>
        <w:t>Победу в республиканском финале игры одержали авторские коллективы гимназии №8 имени В.И.Козлова г</w:t>
      </w:r>
      <w:proofErr w:type="gramStart"/>
      <w:r w:rsidRPr="00B62D98">
        <w:rPr>
          <w:i/>
          <w:sz w:val="28"/>
          <w:szCs w:val="28"/>
        </w:rPr>
        <w:t>.Ж</w:t>
      </w:r>
      <w:proofErr w:type="gramEnd"/>
      <w:r w:rsidRPr="00B62D98">
        <w:rPr>
          <w:i/>
          <w:sz w:val="28"/>
          <w:szCs w:val="28"/>
        </w:rPr>
        <w:t xml:space="preserve">лобина (проект </w:t>
      </w:r>
      <w:r>
        <w:rPr>
          <w:i/>
          <w:sz w:val="28"/>
          <w:szCs w:val="28"/>
        </w:rPr>
        <w:t>”</w:t>
      </w:r>
      <w:r w:rsidRPr="00B62D98">
        <w:rPr>
          <w:i/>
          <w:sz w:val="28"/>
          <w:szCs w:val="28"/>
        </w:rPr>
        <w:t>Домик в деревне</w:t>
      </w:r>
      <w:r>
        <w:rPr>
          <w:i/>
          <w:sz w:val="28"/>
          <w:szCs w:val="28"/>
        </w:rPr>
        <w:t>“</w:t>
      </w:r>
      <w:r w:rsidRPr="00B62D98">
        <w:rPr>
          <w:i/>
          <w:sz w:val="28"/>
          <w:szCs w:val="28"/>
        </w:rPr>
        <w:t xml:space="preserve">), гимназии Клецка (проект </w:t>
      </w:r>
      <w:r>
        <w:rPr>
          <w:i/>
          <w:sz w:val="28"/>
          <w:szCs w:val="28"/>
        </w:rPr>
        <w:t>”</w:t>
      </w:r>
      <w:r w:rsidRPr="00B62D98">
        <w:rPr>
          <w:i/>
          <w:sz w:val="28"/>
          <w:szCs w:val="28"/>
        </w:rPr>
        <w:t>Творческая мастерская</w:t>
      </w:r>
      <w:r>
        <w:rPr>
          <w:i/>
          <w:sz w:val="28"/>
          <w:szCs w:val="28"/>
        </w:rPr>
        <w:t>“</w:t>
      </w:r>
      <w:r w:rsidRPr="00B62D98">
        <w:rPr>
          <w:i/>
          <w:sz w:val="28"/>
          <w:szCs w:val="28"/>
        </w:rPr>
        <w:t xml:space="preserve">), Первомайской средней школы Гродненской области (проект </w:t>
      </w:r>
      <w:r>
        <w:rPr>
          <w:i/>
          <w:sz w:val="28"/>
          <w:szCs w:val="28"/>
        </w:rPr>
        <w:t>”</w:t>
      </w:r>
      <w:proofErr w:type="spellStart"/>
      <w:r w:rsidRPr="00B62D98">
        <w:rPr>
          <w:i/>
          <w:sz w:val="28"/>
          <w:szCs w:val="28"/>
        </w:rPr>
        <w:t>Чес&amp;nok</w:t>
      </w:r>
      <w:proofErr w:type="spellEnd"/>
      <w:r>
        <w:rPr>
          <w:i/>
          <w:sz w:val="28"/>
          <w:szCs w:val="28"/>
        </w:rPr>
        <w:t>“</w:t>
      </w:r>
      <w:r w:rsidRPr="00B62D98">
        <w:rPr>
          <w:i/>
          <w:sz w:val="28"/>
          <w:szCs w:val="28"/>
        </w:rPr>
        <w:t xml:space="preserve">), </w:t>
      </w:r>
      <w:proofErr w:type="spellStart"/>
      <w:r w:rsidRPr="00B62D98">
        <w:rPr>
          <w:i/>
          <w:sz w:val="28"/>
          <w:szCs w:val="28"/>
        </w:rPr>
        <w:t>Станиславовской</w:t>
      </w:r>
      <w:proofErr w:type="spellEnd"/>
      <w:r w:rsidRPr="00B62D98">
        <w:rPr>
          <w:i/>
          <w:sz w:val="28"/>
          <w:szCs w:val="28"/>
        </w:rPr>
        <w:t xml:space="preserve"> базовой школы </w:t>
      </w:r>
      <w:proofErr w:type="spellStart"/>
      <w:r w:rsidRPr="00B62D98">
        <w:rPr>
          <w:i/>
          <w:sz w:val="28"/>
          <w:szCs w:val="28"/>
        </w:rPr>
        <w:t>Шарковщинского</w:t>
      </w:r>
      <w:proofErr w:type="spellEnd"/>
      <w:r w:rsidRPr="00B62D98">
        <w:rPr>
          <w:i/>
          <w:sz w:val="28"/>
          <w:szCs w:val="28"/>
        </w:rPr>
        <w:t xml:space="preserve"> района (проект </w:t>
      </w:r>
      <w:r>
        <w:rPr>
          <w:i/>
          <w:sz w:val="28"/>
          <w:szCs w:val="28"/>
        </w:rPr>
        <w:t>”</w:t>
      </w:r>
      <w:r w:rsidRPr="00B62D98">
        <w:rPr>
          <w:i/>
          <w:sz w:val="28"/>
          <w:szCs w:val="28"/>
        </w:rPr>
        <w:t>Выращивание голубики узколистной в условиях пришкольного учебно-опытного участка</w:t>
      </w:r>
      <w:r>
        <w:rPr>
          <w:i/>
          <w:sz w:val="28"/>
          <w:szCs w:val="28"/>
        </w:rPr>
        <w:t>“</w:t>
      </w:r>
      <w:r w:rsidRPr="00B62D98">
        <w:rPr>
          <w:i/>
          <w:sz w:val="28"/>
          <w:szCs w:val="28"/>
        </w:rPr>
        <w:t xml:space="preserve">), средней школы деревни </w:t>
      </w:r>
      <w:proofErr w:type="spellStart"/>
      <w:r w:rsidRPr="00B62D98">
        <w:rPr>
          <w:i/>
          <w:sz w:val="28"/>
          <w:szCs w:val="28"/>
        </w:rPr>
        <w:t>Вистычи</w:t>
      </w:r>
      <w:proofErr w:type="spellEnd"/>
      <w:r w:rsidRPr="00B62D98">
        <w:rPr>
          <w:i/>
          <w:sz w:val="28"/>
          <w:szCs w:val="28"/>
        </w:rPr>
        <w:t xml:space="preserve"> Брестского района (проект </w:t>
      </w:r>
      <w:r>
        <w:rPr>
          <w:i/>
          <w:sz w:val="28"/>
          <w:szCs w:val="28"/>
        </w:rPr>
        <w:t>”</w:t>
      </w:r>
      <w:proofErr w:type="spellStart"/>
      <w:r w:rsidRPr="00B62D98">
        <w:rPr>
          <w:i/>
          <w:sz w:val="28"/>
          <w:szCs w:val="28"/>
        </w:rPr>
        <w:t>Herbal</w:t>
      </w:r>
      <w:proofErr w:type="spellEnd"/>
      <w:r w:rsidRPr="00B62D98">
        <w:rPr>
          <w:i/>
          <w:sz w:val="28"/>
          <w:szCs w:val="28"/>
        </w:rPr>
        <w:t xml:space="preserve"> </w:t>
      </w:r>
      <w:proofErr w:type="spellStart"/>
      <w:r w:rsidRPr="00B62D98">
        <w:rPr>
          <w:i/>
          <w:sz w:val="28"/>
          <w:szCs w:val="28"/>
        </w:rPr>
        <w:t>Line</w:t>
      </w:r>
      <w:proofErr w:type="spellEnd"/>
      <w:r>
        <w:rPr>
          <w:i/>
          <w:sz w:val="28"/>
          <w:szCs w:val="28"/>
        </w:rPr>
        <w:t>“</w:t>
      </w:r>
      <w:r w:rsidRPr="00B62D98">
        <w:rPr>
          <w:i/>
          <w:sz w:val="28"/>
          <w:szCs w:val="28"/>
        </w:rPr>
        <w:t>).</w:t>
      </w:r>
    </w:p>
    <w:p w:rsidR="00A64EA4" w:rsidRPr="00B62D98" w:rsidRDefault="00A64EA4" w:rsidP="00A64EA4">
      <w:pPr>
        <w:ind w:firstLine="709"/>
        <w:jc w:val="both"/>
        <w:rPr>
          <w:sz w:val="30"/>
          <w:szCs w:val="30"/>
        </w:rPr>
      </w:pPr>
    </w:p>
    <w:p w:rsidR="00A64EA4" w:rsidRPr="000021D4" w:rsidRDefault="00A64EA4" w:rsidP="009C7E22">
      <w:pPr>
        <w:spacing w:after="120"/>
        <w:rPr>
          <w:b/>
          <w:sz w:val="30"/>
          <w:szCs w:val="30"/>
        </w:rPr>
      </w:pPr>
      <w:r w:rsidRPr="000021D4">
        <w:rPr>
          <w:b/>
          <w:sz w:val="30"/>
          <w:szCs w:val="30"/>
        </w:rPr>
        <w:t>Инновационная деятельность</w:t>
      </w:r>
    </w:p>
    <w:p w:rsidR="00A64EA4" w:rsidRPr="00B62D98" w:rsidRDefault="00A64EA4" w:rsidP="00A64EA4">
      <w:pPr>
        <w:ind w:firstLine="708"/>
        <w:jc w:val="both"/>
        <w:rPr>
          <w:bCs/>
          <w:sz w:val="30"/>
          <w:szCs w:val="30"/>
        </w:rPr>
      </w:pPr>
      <w:r w:rsidRPr="00B62D98">
        <w:rPr>
          <w:sz w:val="30"/>
          <w:szCs w:val="30"/>
        </w:rPr>
        <w:t xml:space="preserve">В период с 2018 по 2020 годы значительно активизировался процесс </w:t>
      </w:r>
      <w:r w:rsidRPr="00B62D98">
        <w:rPr>
          <w:b/>
          <w:sz w:val="30"/>
          <w:szCs w:val="30"/>
        </w:rPr>
        <w:t>создания и</w:t>
      </w:r>
      <w:r w:rsidRPr="00B62D98">
        <w:rPr>
          <w:sz w:val="30"/>
          <w:szCs w:val="30"/>
        </w:rPr>
        <w:t xml:space="preserve"> </w:t>
      </w:r>
      <w:r>
        <w:rPr>
          <w:b/>
          <w:bCs/>
          <w:sz w:val="30"/>
          <w:szCs w:val="30"/>
        </w:rPr>
        <w:t>дальнейшего</w:t>
      </w:r>
      <w:r w:rsidRPr="00B62D98">
        <w:rPr>
          <w:b/>
          <w:bCs/>
          <w:sz w:val="30"/>
          <w:szCs w:val="30"/>
        </w:rPr>
        <w:t xml:space="preserve"> развития научно-технологических парков </w:t>
      </w:r>
      <w:r w:rsidRPr="00B62D98">
        <w:rPr>
          <w:bCs/>
          <w:sz w:val="30"/>
          <w:szCs w:val="30"/>
        </w:rPr>
        <w:t>в городах областного подчинения и крупных районных центрах, имеющих научный и производственный потенциал.</w:t>
      </w:r>
    </w:p>
    <w:p w:rsidR="00A64EA4" w:rsidRPr="00B62D98" w:rsidRDefault="00A64EA4" w:rsidP="00A64EA4">
      <w:pPr>
        <w:ind w:firstLine="708"/>
        <w:jc w:val="both"/>
        <w:rPr>
          <w:bCs/>
          <w:sz w:val="30"/>
          <w:szCs w:val="30"/>
        </w:rPr>
      </w:pPr>
      <w:r w:rsidRPr="00B62D98">
        <w:rPr>
          <w:bCs/>
          <w:sz w:val="30"/>
          <w:szCs w:val="30"/>
        </w:rPr>
        <w:lastRenderedPageBreak/>
        <w:t xml:space="preserve">На сегодняшний день в Беларуси действуют 17 научно-технологических парков и 7 центров </w:t>
      </w:r>
      <w:proofErr w:type="spellStart"/>
      <w:r w:rsidRPr="00B62D98">
        <w:rPr>
          <w:bCs/>
          <w:sz w:val="30"/>
          <w:szCs w:val="30"/>
        </w:rPr>
        <w:t>трансфера</w:t>
      </w:r>
      <w:proofErr w:type="spellEnd"/>
      <w:r w:rsidRPr="00B62D98">
        <w:rPr>
          <w:bCs/>
          <w:sz w:val="30"/>
          <w:szCs w:val="30"/>
        </w:rPr>
        <w:t xml:space="preserve"> технологий.</w:t>
      </w:r>
      <w:r>
        <w:rPr>
          <w:bCs/>
          <w:sz w:val="30"/>
          <w:szCs w:val="30"/>
        </w:rPr>
        <w:t xml:space="preserve"> </w:t>
      </w:r>
      <w:r w:rsidRPr="00B62D98">
        <w:rPr>
          <w:bCs/>
          <w:sz w:val="30"/>
          <w:szCs w:val="30"/>
        </w:rPr>
        <w:t xml:space="preserve">Сформированная сеть технопарков охватывает все без исключения областные центры республики. Государственным комитетом по науке и технологиям совместно с облисполкомами проводится активная работа по формированию региональных инновационных площадок в городах областного подчинения и крупных районных центрах. В настоящее время успешно функционируют субъекты инновационной инфраструктуры в городах Барановичи, Борисов, Орша, Пинск и </w:t>
      </w:r>
      <w:proofErr w:type="spellStart"/>
      <w:r w:rsidRPr="00B62D98">
        <w:rPr>
          <w:bCs/>
          <w:sz w:val="30"/>
          <w:szCs w:val="30"/>
        </w:rPr>
        <w:t>Ляховичском</w:t>
      </w:r>
      <w:proofErr w:type="spellEnd"/>
      <w:r w:rsidRPr="00B62D98">
        <w:rPr>
          <w:bCs/>
          <w:sz w:val="30"/>
          <w:szCs w:val="30"/>
        </w:rPr>
        <w:t xml:space="preserve"> районе. Ведется работа по их созданию в городах Бобруйск и Молодечно.</w:t>
      </w:r>
    </w:p>
    <w:p w:rsidR="00A64EA4" w:rsidRPr="00B62D98" w:rsidRDefault="00A64EA4" w:rsidP="00A64EA4">
      <w:pPr>
        <w:ind w:firstLine="708"/>
        <w:jc w:val="both"/>
        <w:rPr>
          <w:bCs/>
          <w:sz w:val="30"/>
          <w:szCs w:val="30"/>
        </w:rPr>
      </w:pPr>
      <w:r w:rsidRPr="00B62D98">
        <w:rPr>
          <w:bCs/>
          <w:sz w:val="30"/>
          <w:szCs w:val="30"/>
        </w:rPr>
        <w:t>Общий объем произведенной продукции (работ, услуг) резидентами технопарков увеличился в 4,4 раза</w:t>
      </w:r>
      <w:r>
        <w:rPr>
          <w:bCs/>
          <w:sz w:val="30"/>
          <w:szCs w:val="30"/>
        </w:rPr>
        <w:t xml:space="preserve"> –</w:t>
      </w:r>
      <w:r w:rsidRPr="00B62D98">
        <w:rPr>
          <w:bCs/>
          <w:sz w:val="30"/>
          <w:szCs w:val="30"/>
        </w:rPr>
        <w:t xml:space="preserve"> с 33,7 </w:t>
      </w:r>
      <w:proofErr w:type="spellStart"/>
      <w:proofErr w:type="gramStart"/>
      <w:r w:rsidRPr="00B62D98">
        <w:rPr>
          <w:bCs/>
          <w:sz w:val="30"/>
          <w:szCs w:val="30"/>
        </w:rPr>
        <w:t>млн</w:t>
      </w:r>
      <w:proofErr w:type="spellEnd"/>
      <w:proofErr w:type="gramEnd"/>
      <w:r w:rsidRPr="00B62D98">
        <w:rPr>
          <w:bCs/>
          <w:sz w:val="30"/>
          <w:szCs w:val="30"/>
        </w:rPr>
        <w:t xml:space="preserve"> рублей в 2015 году до 148,4 </w:t>
      </w:r>
      <w:proofErr w:type="spellStart"/>
      <w:r w:rsidRPr="00B62D98">
        <w:rPr>
          <w:bCs/>
          <w:sz w:val="30"/>
          <w:szCs w:val="30"/>
        </w:rPr>
        <w:t>млн</w:t>
      </w:r>
      <w:proofErr w:type="spellEnd"/>
      <w:r w:rsidRPr="00B62D98">
        <w:rPr>
          <w:bCs/>
          <w:sz w:val="30"/>
          <w:szCs w:val="30"/>
        </w:rPr>
        <w:t xml:space="preserve"> рублей в 2019 году. </w:t>
      </w:r>
    </w:p>
    <w:p w:rsidR="00A64EA4" w:rsidRPr="00B62D98" w:rsidRDefault="00A64EA4" w:rsidP="00A64EA4">
      <w:pPr>
        <w:ind w:firstLine="708"/>
        <w:jc w:val="both"/>
        <w:rPr>
          <w:b/>
          <w:bCs/>
          <w:sz w:val="30"/>
          <w:szCs w:val="30"/>
        </w:rPr>
      </w:pPr>
      <w:r w:rsidRPr="00B62D98">
        <w:rPr>
          <w:bCs/>
          <w:sz w:val="30"/>
          <w:szCs w:val="30"/>
        </w:rPr>
        <w:t xml:space="preserve">В рамках выполнения работы по обеспечению внедрения в промышленных организациях передовых отечественных научных разработок и технологий, перспективных изобретений </w:t>
      </w:r>
      <w:r w:rsidRPr="00B62D98">
        <w:rPr>
          <w:b/>
          <w:bCs/>
          <w:sz w:val="30"/>
          <w:szCs w:val="30"/>
        </w:rPr>
        <w:t>на постоянной основе организовано проведение бирж деловых контактов.</w:t>
      </w:r>
    </w:p>
    <w:p w:rsidR="00A64EA4" w:rsidRPr="00B62D98" w:rsidRDefault="00A64EA4" w:rsidP="00A64EA4">
      <w:pPr>
        <w:ind w:firstLine="708"/>
        <w:jc w:val="both"/>
        <w:rPr>
          <w:bCs/>
          <w:sz w:val="30"/>
          <w:szCs w:val="30"/>
        </w:rPr>
      </w:pPr>
      <w:proofErr w:type="spellStart"/>
      <w:r w:rsidRPr="00B62D98">
        <w:rPr>
          <w:bCs/>
          <w:sz w:val="30"/>
          <w:szCs w:val="30"/>
        </w:rPr>
        <w:t>Конгрессные</w:t>
      </w:r>
      <w:proofErr w:type="spellEnd"/>
      <w:r w:rsidRPr="00B62D98">
        <w:rPr>
          <w:bCs/>
          <w:sz w:val="30"/>
          <w:szCs w:val="30"/>
        </w:rPr>
        <w:t xml:space="preserve"> мероприятия биржи деловых контактов имеют региональную направленность, их отличительной особенностью является предварительное определение технологических потребностей предприятий и отбор научно-технических разработок в соответствии с указанными потребностями. </w:t>
      </w:r>
    </w:p>
    <w:p w:rsidR="00A64EA4" w:rsidRPr="00B62D98" w:rsidRDefault="00A64EA4" w:rsidP="00A64EA4">
      <w:pPr>
        <w:spacing w:before="120" w:line="280" w:lineRule="exact"/>
        <w:jc w:val="both"/>
        <w:rPr>
          <w:b/>
          <w:bCs/>
          <w:i/>
          <w:sz w:val="28"/>
          <w:szCs w:val="28"/>
        </w:rPr>
      </w:pPr>
      <w:proofErr w:type="spellStart"/>
      <w:r w:rsidRPr="00B62D98">
        <w:rPr>
          <w:b/>
          <w:bCs/>
          <w:i/>
          <w:sz w:val="28"/>
          <w:szCs w:val="28"/>
        </w:rPr>
        <w:t>Справочно</w:t>
      </w:r>
      <w:proofErr w:type="spellEnd"/>
      <w:r w:rsidRPr="00B62D98">
        <w:rPr>
          <w:b/>
          <w:bCs/>
          <w:i/>
          <w:sz w:val="28"/>
          <w:szCs w:val="28"/>
        </w:rPr>
        <w:t>.</w:t>
      </w:r>
    </w:p>
    <w:p w:rsidR="00A64EA4" w:rsidRPr="007077FD" w:rsidRDefault="00A64EA4" w:rsidP="00A64EA4">
      <w:pPr>
        <w:spacing w:after="120" w:line="280" w:lineRule="exact"/>
        <w:ind w:left="708" w:firstLine="709"/>
        <w:jc w:val="both"/>
        <w:rPr>
          <w:bCs/>
          <w:i/>
          <w:spacing w:val="-2"/>
          <w:sz w:val="28"/>
          <w:szCs w:val="28"/>
        </w:rPr>
      </w:pPr>
      <w:r w:rsidRPr="007077FD">
        <w:rPr>
          <w:bCs/>
          <w:i/>
          <w:spacing w:val="-2"/>
          <w:sz w:val="28"/>
          <w:szCs w:val="28"/>
        </w:rPr>
        <w:t>В период с 2018 по 2020 годы ежегодно проводятся по 5 бирж деловых контактов. За указанный период в рамках мероприятий приняло участие 1230 представителей организаций, представлено более 700 разработок, заключено 120 протоколов о сотрудничестве и договоров о намерениях внедрения разработок.</w:t>
      </w:r>
    </w:p>
    <w:p w:rsidR="00A64EA4" w:rsidRPr="00DD517C" w:rsidRDefault="00A64EA4" w:rsidP="00A64EA4">
      <w:pPr>
        <w:ind w:firstLine="709"/>
        <w:jc w:val="both"/>
        <w:rPr>
          <w:sz w:val="30"/>
          <w:szCs w:val="30"/>
        </w:rPr>
      </w:pPr>
      <w:r w:rsidRPr="00B62D98">
        <w:rPr>
          <w:sz w:val="30"/>
          <w:szCs w:val="30"/>
        </w:rPr>
        <w:t xml:space="preserve">Активную работу в части </w:t>
      </w:r>
      <w:r w:rsidRPr="00B62D98">
        <w:rPr>
          <w:b/>
          <w:sz w:val="30"/>
          <w:szCs w:val="30"/>
        </w:rPr>
        <w:t xml:space="preserve">поддержки и развития инновационной и научной деятельности молодых людей на постоянной основе проводит ОО </w:t>
      </w:r>
      <w:r>
        <w:rPr>
          <w:b/>
          <w:sz w:val="30"/>
          <w:szCs w:val="30"/>
        </w:rPr>
        <w:t>”</w:t>
      </w:r>
      <w:r w:rsidRPr="00B62D98">
        <w:rPr>
          <w:b/>
          <w:sz w:val="30"/>
          <w:szCs w:val="30"/>
        </w:rPr>
        <w:t>БРСМ</w:t>
      </w:r>
      <w:r>
        <w:rPr>
          <w:b/>
          <w:sz w:val="30"/>
          <w:szCs w:val="30"/>
        </w:rPr>
        <w:t>“</w:t>
      </w:r>
      <w:r w:rsidRPr="0065543E">
        <w:rPr>
          <w:sz w:val="30"/>
          <w:szCs w:val="30"/>
        </w:rPr>
        <w:t>.</w:t>
      </w:r>
      <w:r>
        <w:rPr>
          <w:b/>
          <w:sz w:val="30"/>
          <w:szCs w:val="30"/>
        </w:rPr>
        <w:t xml:space="preserve"> </w:t>
      </w:r>
      <w:r w:rsidRPr="00B62D98">
        <w:rPr>
          <w:sz w:val="30"/>
          <w:szCs w:val="30"/>
        </w:rPr>
        <w:t xml:space="preserve">Так, в </w:t>
      </w:r>
      <w:r w:rsidRPr="00DD517C">
        <w:rPr>
          <w:sz w:val="30"/>
          <w:szCs w:val="30"/>
        </w:rPr>
        <w:t xml:space="preserve">адрес организаторов республиканского </w:t>
      </w:r>
      <w:r w:rsidRPr="00DD517C">
        <w:rPr>
          <w:b/>
          <w:sz w:val="30"/>
          <w:szCs w:val="30"/>
        </w:rPr>
        <w:t xml:space="preserve">молодежного проекта </w:t>
      </w:r>
      <w:r>
        <w:rPr>
          <w:b/>
          <w:sz w:val="30"/>
          <w:szCs w:val="30"/>
        </w:rPr>
        <w:t>”</w:t>
      </w:r>
      <w:r w:rsidRPr="00DD517C">
        <w:rPr>
          <w:b/>
          <w:sz w:val="30"/>
          <w:szCs w:val="30"/>
        </w:rPr>
        <w:t>100 идей для Беларуси</w:t>
      </w:r>
      <w:r>
        <w:rPr>
          <w:b/>
          <w:sz w:val="30"/>
          <w:szCs w:val="30"/>
        </w:rPr>
        <w:t>“</w:t>
      </w:r>
      <w:r w:rsidRPr="00DD517C">
        <w:rPr>
          <w:sz w:val="30"/>
          <w:szCs w:val="30"/>
        </w:rPr>
        <w:t xml:space="preserve"> в 2018</w:t>
      </w:r>
      <w:r w:rsidRPr="000021D4">
        <w:rPr>
          <w:sz w:val="30"/>
          <w:szCs w:val="30"/>
        </w:rPr>
        <w:t>–</w:t>
      </w:r>
      <w:r w:rsidRPr="00DD517C">
        <w:rPr>
          <w:sz w:val="30"/>
          <w:szCs w:val="30"/>
        </w:rPr>
        <w:t>2020 гг. поступило более 3 тыс. заявок с инновационными идеями и проектами в разных областях.</w:t>
      </w:r>
    </w:p>
    <w:p w:rsidR="00A64EA4" w:rsidRDefault="00A64EA4" w:rsidP="00A64EA4">
      <w:pPr>
        <w:ind w:firstLine="709"/>
        <w:jc w:val="both"/>
        <w:rPr>
          <w:b/>
          <w:sz w:val="30"/>
          <w:szCs w:val="30"/>
        </w:rPr>
      </w:pPr>
      <w:r w:rsidRPr="00DD517C">
        <w:rPr>
          <w:sz w:val="30"/>
          <w:szCs w:val="30"/>
        </w:rPr>
        <w:t>К примеру, аспирант</w:t>
      </w:r>
      <w:r w:rsidRPr="00DD517C">
        <w:rPr>
          <w:b/>
          <w:sz w:val="30"/>
          <w:szCs w:val="30"/>
        </w:rPr>
        <w:t xml:space="preserve"> </w:t>
      </w:r>
      <w:r w:rsidRPr="00DD517C">
        <w:rPr>
          <w:sz w:val="30"/>
          <w:szCs w:val="30"/>
        </w:rPr>
        <w:t xml:space="preserve">Гомельского государственного университета </w:t>
      </w:r>
      <w:r>
        <w:rPr>
          <w:sz w:val="30"/>
          <w:szCs w:val="30"/>
        </w:rPr>
        <w:t xml:space="preserve">им. Ф.Скорины </w:t>
      </w:r>
      <w:r w:rsidRPr="00DD517C">
        <w:rPr>
          <w:sz w:val="30"/>
          <w:szCs w:val="30"/>
        </w:rPr>
        <w:t>А.Зайцев</w:t>
      </w:r>
      <w:r w:rsidRPr="00DD517C">
        <w:t xml:space="preserve"> </w:t>
      </w:r>
      <w:r w:rsidRPr="00DD517C">
        <w:rPr>
          <w:sz w:val="30"/>
          <w:szCs w:val="30"/>
        </w:rPr>
        <w:t>одержал победу</w:t>
      </w:r>
      <w:r w:rsidRPr="00DD517C">
        <w:t xml:space="preserve"> </w:t>
      </w:r>
      <w:r w:rsidRPr="00DD517C">
        <w:rPr>
          <w:sz w:val="30"/>
          <w:szCs w:val="30"/>
        </w:rPr>
        <w:t xml:space="preserve">в 8 сезоне проекта </w:t>
      </w:r>
      <w:r>
        <w:rPr>
          <w:sz w:val="30"/>
          <w:szCs w:val="30"/>
        </w:rPr>
        <w:t>”</w:t>
      </w:r>
      <w:r w:rsidRPr="00DD517C">
        <w:rPr>
          <w:sz w:val="30"/>
          <w:szCs w:val="30"/>
        </w:rPr>
        <w:t>100 идей для Беларуси</w:t>
      </w:r>
      <w:r>
        <w:rPr>
          <w:sz w:val="30"/>
          <w:szCs w:val="30"/>
        </w:rPr>
        <w:t>“</w:t>
      </w:r>
      <w:r w:rsidRPr="00DD517C">
        <w:rPr>
          <w:sz w:val="30"/>
          <w:szCs w:val="30"/>
        </w:rPr>
        <w:t xml:space="preserve"> с авторской разработкой </w:t>
      </w:r>
      <w:r>
        <w:rPr>
          <w:sz w:val="30"/>
          <w:szCs w:val="30"/>
        </w:rPr>
        <w:t>”</w:t>
      </w:r>
      <w:r w:rsidRPr="00DD517C">
        <w:rPr>
          <w:sz w:val="30"/>
          <w:szCs w:val="30"/>
        </w:rPr>
        <w:t>Хутор Мебиуса</w:t>
      </w:r>
      <w:r>
        <w:rPr>
          <w:sz w:val="30"/>
          <w:szCs w:val="30"/>
        </w:rPr>
        <w:t>“</w:t>
      </w:r>
      <w:r w:rsidRPr="00DD517C">
        <w:rPr>
          <w:sz w:val="30"/>
          <w:szCs w:val="30"/>
        </w:rPr>
        <w:t xml:space="preserve"> для агропромышленного комплекса. Проект предполагает создание автономной станции, которую можно использовать на фермерских и сельскохозяйственных участках. Станция сможет аккумулировать энергию солнца и ветра, а затем использовать ее для контроля</w:t>
      </w:r>
      <w:r w:rsidRPr="00B62D98">
        <w:rPr>
          <w:sz w:val="30"/>
          <w:szCs w:val="30"/>
        </w:rPr>
        <w:t xml:space="preserve"> почвы, системы полива, сбора метеорологических показаний и использования систем </w:t>
      </w:r>
      <w:r w:rsidRPr="00B62D98">
        <w:rPr>
          <w:sz w:val="30"/>
          <w:szCs w:val="30"/>
        </w:rPr>
        <w:lastRenderedPageBreak/>
        <w:t>защиты выращиваемых культур. Авторский проект не имеет аналогов на территории Беларуси и в СНГ.</w:t>
      </w:r>
      <w:r w:rsidRPr="00B62D98">
        <w:rPr>
          <w:b/>
          <w:sz w:val="30"/>
          <w:szCs w:val="30"/>
        </w:rPr>
        <w:t xml:space="preserve"> </w:t>
      </w:r>
    </w:p>
    <w:p w:rsidR="00A64EA4" w:rsidRPr="000021D4" w:rsidRDefault="00A64EA4" w:rsidP="00A64EA4">
      <w:pPr>
        <w:ind w:firstLine="709"/>
        <w:jc w:val="both"/>
        <w:rPr>
          <w:sz w:val="30"/>
          <w:szCs w:val="30"/>
        </w:rPr>
      </w:pPr>
      <w:r w:rsidRPr="000021D4">
        <w:rPr>
          <w:sz w:val="30"/>
          <w:szCs w:val="30"/>
        </w:rPr>
        <w:t>В 2019 году представители Могилевской области достойно представили свою малую родину в конкурсе научно-технического творчества учащихся Союзного гос</w:t>
      </w:r>
      <w:r>
        <w:rPr>
          <w:sz w:val="30"/>
          <w:szCs w:val="30"/>
        </w:rPr>
        <w:t>ударства ”Таланты XXI века“ –</w:t>
      </w:r>
      <w:r w:rsidRPr="000021D4">
        <w:rPr>
          <w:sz w:val="30"/>
          <w:szCs w:val="30"/>
        </w:rPr>
        <w:t xml:space="preserve"> команда области отмечена 12 дипломами.</w:t>
      </w:r>
    </w:p>
    <w:p w:rsidR="00A64EA4" w:rsidRDefault="00A64EA4" w:rsidP="00A64EA4">
      <w:pPr>
        <w:spacing w:after="120"/>
        <w:jc w:val="center"/>
        <w:rPr>
          <w:b/>
          <w:sz w:val="30"/>
          <w:szCs w:val="30"/>
          <w:u w:val="single"/>
        </w:rPr>
      </w:pPr>
    </w:p>
    <w:p w:rsidR="00A64EA4" w:rsidRPr="00B62D98" w:rsidRDefault="00A64EA4" w:rsidP="00A64EA4">
      <w:pPr>
        <w:spacing w:after="120"/>
        <w:jc w:val="center"/>
        <w:rPr>
          <w:b/>
          <w:sz w:val="30"/>
          <w:szCs w:val="30"/>
          <w:u w:val="single"/>
        </w:rPr>
      </w:pPr>
      <w:r w:rsidRPr="00B62D98">
        <w:rPr>
          <w:b/>
          <w:sz w:val="30"/>
          <w:szCs w:val="30"/>
          <w:u w:val="single"/>
        </w:rPr>
        <w:t>Воспитание у молодежи любви к родной земле</w:t>
      </w:r>
      <w:r>
        <w:rPr>
          <w:b/>
          <w:sz w:val="30"/>
          <w:szCs w:val="30"/>
          <w:u w:val="single"/>
        </w:rPr>
        <w:t xml:space="preserve"> </w:t>
      </w:r>
    </w:p>
    <w:p w:rsidR="00A64EA4" w:rsidRDefault="00A64EA4" w:rsidP="00A64EA4">
      <w:pPr>
        <w:tabs>
          <w:tab w:val="left" w:pos="0"/>
        </w:tabs>
        <w:ind w:firstLine="709"/>
        <w:jc w:val="both"/>
        <w:rPr>
          <w:rFonts w:eastAsia="Calibri"/>
          <w:sz w:val="30"/>
          <w:szCs w:val="30"/>
          <w:highlight w:val="yellow"/>
        </w:rPr>
      </w:pPr>
      <w:r w:rsidRPr="00B62D98">
        <w:rPr>
          <w:rFonts w:eastAsia="Calibri"/>
          <w:sz w:val="30"/>
          <w:szCs w:val="30"/>
          <w:lang w:val="be-BY"/>
        </w:rPr>
        <w:t xml:space="preserve">Важным краеведческим проектом трилогии Года малой родины является </w:t>
      </w:r>
      <w:r w:rsidRPr="00B62D98">
        <w:rPr>
          <w:rFonts w:eastAsia="Calibri"/>
          <w:sz w:val="30"/>
          <w:szCs w:val="30"/>
        </w:rPr>
        <w:t xml:space="preserve">республиканский </w:t>
      </w:r>
      <w:r w:rsidRPr="00B62D98">
        <w:rPr>
          <w:rFonts w:eastAsia="Calibri"/>
          <w:b/>
          <w:sz w:val="30"/>
          <w:szCs w:val="30"/>
        </w:rPr>
        <w:t xml:space="preserve">гражданско-патриотический проект </w:t>
      </w:r>
      <w:r>
        <w:rPr>
          <w:rFonts w:eastAsia="Calibri"/>
          <w:b/>
          <w:sz w:val="30"/>
          <w:szCs w:val="30"/>
        </w:rPr>
        <w:t>”</w:t>
      </w:r>
      <w:r w:rsidRPr="00B62D98">
        <w:rPr>
          <w:rFonts w:eastAsia="Calibri"/>
          <w:b/>
          <w:sz w:val="30"/>
          <w:szCs w:val="30"/>
        </w:rPr>
        <w:t>Собери Беларусь в своем сердце</w:t>
      </w:r>
      <w:r>
        <w:rPr>
          <w:rFonts w:eastAsia="Calibri"/>
          <w:b/>
          <w:sz w:val="30"/>
          <w:szCs w:val="30"/>
        </w:rPr>
        <w:t>“</w:t>
      </w:r>
      <w:r w:rsidRPr="00B62D98">
        <w:rPr>
          <w:rFonts w:eastAsia="Calibri"/>
          <w:sz w:val="30"/>
          <w:szCs w:val="30"/>
        </w:rPr>
        <w:t>,</w:t>
      </w:r>
      <w:r w:rsidRPr="00B62D98">
        <w:rPr>
          <w:rFonts w:eastAsia="Calibri"/>
          <w:b/>
          <w:sz w:val="30"/>
          <w:szCs w:val="30"/>
        </w:rPr>
        <w:t xml:space="preserve"> </w:t>
      </w:r>
      <w:r w:rsidRPr="00FF6DB3">
        <w:rPr>
          <w:rFonts w:eastAsia="Calibri"/>
          <w:sz w:val="30"/>
          <w:szCs w:val="30"/>
        </w:rPr>
        <w:t xml:space="preserve">задачами которого являются </w:t>
      </w:r>
      <w:r w:rsidRPr="00F72D14">
        <w:rPr>
          <w:rFonts w:eastAsia="Calibri"/>
          <w:sz w:val="30"/>
          <w:szCs w:val="30"/>
        </w:rPr>
        <w:t>массовое вовлечение обучающихся в культурно-познавательную и исследовательскую деятельность, направленную на получение знаний об историко-культурных и природных достопримечательностях Беларуси</w:t>
      </w:r>
      <w:r>
        <w:rPr>
          <w:rFonts w:eastAsia="Calibri"/>
          <w:sz w:val="30"/>
          <w:szCs w:val="30"/>
        </w:rPr>
        <w:t xml:space="preserve">; </w:t>
      </w:r>
      <w:r w:rsidRPr="00F72D14">
        <w:rPr>
          <w:rFonts w:eastAsia="Calibri"/>
          <w:sz w:val="30"/>
          <w:szCs w:val="30"/>
        </w:rPr>
        <w:t>развитие детского и молодежного экскурсионного туризма</w:t>
      </w:r>
      <w:r>
        <w:rPr>
          <w:rFonts w:eastAsia="Calibri"/>
          <w:sz w:val="30"/>
          <w:szCs w:val="30"/>
        </w:rPr>
        <w:t>;</w:t>
      </w:r>
      <w:r w:rsidRPr="00F72D14">
        <w:t xml:space="preserve"> </w:t>
      </w:r>
      <w:r w:rsidRPr="00F72D14">
        <w:rPr>
          <w:rFonts w:eastAsia="Calibri"/>
          <w:sz w:val="30"/>
          <w:szCs w:val="30"/>
        </w:rPr>
        <w:t>создание имиджа регионов как привлекательного культурно-познавательного, туристско-экскурсионного объекта</w:t>
      </w:r>
      <w:r>
        <w:rPr>
          <w:rFonts w:eastAsia="Calibri"/>
          <w:sz w:val="30"/>
          <w:szCs w:val="30"/>
        </w:rPr>
        <w:t xml:space="preserve">  и др. </w:t>
      </w:r>
    </w:p>
    <w:p w:rsidR="00A64EA4" w:rsidRPr="00B62D98" w:rsidRDefault="00A64EA4" w:rsidP="00A64EA4">
      <w:pPr>
        <w:tabs>
          <w:tab w:val="left" w:pos="0"/>
        </w:tabs>
        <w:ind w:firstLine="709"/>
        <w:jc w:val="both"/>
        <w:rPr>
          <w:rFonts w:eastAsia="Calibri"/>
          <w:sz w:val="30"/>
          <w:szCs w:val="30"/>
        </w:rPr>
      </w:pPr>
      <w:r>
        <w:rPr>
          <w:rFonts w:eastAsia="Calibri"/>
          <w:sz w:val="30"/>
          <w:szCs w:val="30"/>
        </w:rPr>
        <w:t>За период реализации п</w:t>
      </w:r>
      <w:r w:rsidRPr="00B62D98">
        <w:rPr>
          <w:rFonts w:eastAsia="Calibri"/>
          <w:sz w:val="30"/>
          <w:szCs w:val="30"/>
        </w:rPr>
        <w:t xml:space="preserve">роекта </w:t>
      </w:r>
      <w:r>
        <w:rPr>
          <w:rFonts w:eastAsia="Calibri"/>
          <w:sz w:val="30"/>
          <w:szCs w:val="30"/>
        </w:rPr>
        <w:t>учащимися разработано более 450 </w:t>
      </w:r>
      <w:r w:rsidRPr="00B62D98">
        <w:rPr>
          <w:rFonts w:eastAsia="Calibri"/>
          <w:sz w:val="30"/>
          <w:szCs w:val="30"/>
        </w:rPr>
        <w:t xml:space="preserve">новых обзорных и тематических экскурсионных маршрутов по разным регионам страны. Лучшие </w:t>
      </w:r>
      <w:r>
        <w:rPr>
          <w:rFonts w:eastAsia="Calibri"/>
          <w:sz w:val="30"/>
          <w:szCs w:val="30"/>
        </w:rPr>
        <w:t>разработки</w:t>
      </w:r>
      <w:r w:rsidRPr="00B62D98">
        <w:rPr>
          <w:rFonts w:eastAsia="Calibri"/>
          <w:sz w:val="30"/>
          <w:szCs w:val="30"/>
        </w:rPr>
        <w:t xml:space="preserve"> вошли в </w:t>
      </w:r>
      <w:r w:rsidRPr="00B62D98">
        <w:rPr>
          <w:rFonts w:eastAsia="Calibri"/>
          <w:b/>
          <w:sz w:val="30"/>
          <w:szCs w:val="30"/>
        </w:rPr>
        <w:t xml:space="preserve">сборник экскурсионных маршрутов </w:t>
      </w:r>
      <w:r>
        <w:rPr>
          <w:rFonts w:eastAsia="Calibri"/>
          <w:b/>
          <w:sz w:val="30"/>
          <w:szCs w:val="30"/>
        </w:rPr>
        <w:t>”</w:t>
      </w:r>
      <w:r w:rsidRPr="00B62D98">
        <w:rPr>
          <w:rFonts w:eastAsia="Calibri"/>
          <w:b/>
          <w:sz w:val="30"/>
          <w:szCs w:val="30"/>
        </w:rPr>
        <w:t>Узнаем Беларусь вместе</w:t>
      </w:r>
      <w:r>
        <w:rPr>
          <w:rFonts w:eastAsia="Calibri"/>
          <w:b/>
          <w:sz w:val="30"/>
          <w:szCs w:val="30"/>
        </w:rPr>
        <w:t>“</w:t>
      </w:r>
      <w:r w:rsidRPr="00B62D98">
        <w:rPr>
          <w:rFonts w:eastAsia="Calibri"/>
          <w:sz w:val="30"/>
          <w:szCs w:val="30"/>
        </w:rPr>
        <w:t xml:space="preserve"> (http://rctkum.by/about), распространены среди учреждений образования и активно используются в образовательном процессе при проведении учебных и факультативных занятий, организации образовательных экскурсионных программ.</w:t>
      </w:r>
    </w:p>
    <w:p w:rsidR="00A64EA4" w:rsidRDefault="00A64EA4" w:rsidP="00A64EA4">
      <w:pPr>
        <w:ind w:firstLine="708"/>
        <w:jc w:val="both"/>
        <w:rPr>
          <w:rFonts w:eastAsia="Calibri"/>
          <w:spacing w:val="-4"/>
          <w:sz w:val="30"/>
          <w:szCs w:val="30"/>
        </w:rPr>
      </w:pPr>
      <w:r>
        <w:rPr>
          <w:sz w:val="30"/>
          <w:szCs w:val="30"/>
        </w:rPr>
        <w:t>Примерами</w:t>
      </w:r>
      <w:r w:rsidRPr="00B62D98">
        <w:rPr>
          <w:sz w:val="30"/>
          <w:szCs w:val="30"/>
        </w:rPr>
        <w:t xml:space="preserve"> мероприяти</w:t>
      </w:r>
      <w:r>
        <w:rPr>
          <w:sz w:val="30"/>
          <w:szCs w:val="30"/>
        </w:rPr>
        <w:t>й</w:t>
      </w:r>
      <w:r w:rsidRPr="00B62D98">
        <w:rPr>
          <w:sz w:val="30"/>
          <w:szCs w:val="30"/>
        </w:rPr>
        <w:t xml:space="preserve"> по вовлечению детей и молодежи в познание своего края посредством творческой деятельнос</w:t>
      </w:r>
      <w:r>
        <w:rPr>
          <w:sz w:val="30"/>
          <w:szCs w:val="30"/>
        </w:rPr>
        <w:t>ти являются</w:t>
      </w:r>
      <w:r w:rsidRPr="00B62D98">
        <w:rPr>
          <w:sz w:val="30"/>
          <w:szCs w:val="30"/>
        </w:rPr>
        <w:t xml:space="preserve"> </w:t>
      </w:r>
      <w:r w:rsidRPr="00B62D98">
        <w:rPr>
          <w:rFonts w:eastAsia="Calibri"/>
          <w:sz w:val="30"/>
          <w:szCs w:val="30"/>
        </w:rPr>
        <w:t xml:space="preserve">проект </w:t>
      </w:r>
      <w:r>
        <w:rPr>
          <w:rFonts w:eastAsia="Calibri"/>
          <w:b/>
          <w:sz w:val="30"/>
          <w:szCs w:val="30"/>
        </w:rPr>
        <w:t>”</w:t>
      </w:r>
      <w:proofErr w:type="spellStart"/>
      <w:r w:rsidRPr="00B62D98">
        <w:rPr>
          <w:rFonts w:eastAsia="Calibri"/>
          <w:b/>
          <w:sz w:val="30"/>
          <w:szCs w:val="30"/>
        </w:rPr>
        <w:t>Віртуальная</w:t>
      </w:r>
      <w:proofErr w:type="spellEnd"/>
      <w:r w:rsidRPr="00B62D98">
        <w:rPr>
          <w:rFonts w:eastAsia="Calibri"/>
          <w:b/>
          <w:sz w:val="30"/>
          <w:szCs w:val="30"/>
        </w:rPr>
        <w:t xml:space="preserve"> </w:t>
      </w:r>
      <w:proofErr w:type="spellStart"/>
      <w:r w:rsidRPr="00B62D98">
        <w:rPr>
          <w:rFonts w:eastAsia="Calibri"/>
          <w:b/>
          <w:sz w:val="30"/>
          <w:szCs w:val="30"/>
        </w:rPr>
        <w:t>фотазамалёўка</w:t>
      </w:r>
      <w:proofErr w:type="spellEnd"/>
      <w:r w:rsidRPr="00B62D98">
        <w:rPr>
          <w:rFonts w:eastAsia="Calibri"/>
          <w:b/>
          <w:sz w:val="30"/>
          <w:szCs w:val="30"/>
        </w:rPr>
        <w:t xml:space="preserve"> </w:t>
      </w:r>
      <w:r>
        <w:rPr>
          <w:rFonts w:eastAsia="Calibri"/>
          <w:b/>
          <w:sz w:val="30"/>
          <w:szCs w:val="30"/>
        </w:rPr>
        <w:t>”</w:t>
      </w:r>
      <w:r w:rsidRPr="00B62D98">
        <w:rPr>
          <w:rFonts w:eastAsia="Calibri"/>
          <w:b/>
          <w:sz w:val="30"/>
          <w:szCs w:val="30"/>
        </w:rPr>
        <w:t xml:space="preserve">Мая родная </w:t>
      </w:r>
      <w:proofErr w:type="spellStart"/>
      <w:r w:rsidRPr="00B62D98">
        <w:rPr>
          <w:rFonts w:eastAsia="Calibri"/>
          <w:b/>
          <w:sz w:val="30"/>
          <w:szCs w:val="30"/>
        </w:rPr>
        <w:t>вуліца</w:t>
      </w:r>
      <w:proofErr w:type="spellEnd"/>
      <w:r>
        <w:rPr>
          <w:rFonts w:eastAsia="Calibri"/>
          <w:b/>
          <w:sz w:val="30"/>
          <w:szCs w:val="30"/>
        </w:rPr>
        <w:t>“</w:t>
      </w:r>
      <w:r>
        <w:rPr>
          <w:rFonts w:eastAsia="Calibri"/>
          <w:sz w:val="30"/>
          <w:szCs w:val="30"/>
        </w:rPr>
        <w:t xml:space="preserve"> </w:t>
      </w:r>
      <w:r w:rsidRPr="00B62D98">
        <w:rPr>
          <w:rFonts w:eastAsia="Calibri"/>
          <w:sz w:val="30"/>
          <w:szCs w:val="30"/>
        </w:rPr>
        <w:t>и республиканская</w:t>
      </w:r>
      <w:r w:rsidRPr="00251752">
        <w:rPr>
          <w:rFonts w:eastAsia="Calibri"/>
          <w:sz w:val="30"/>
          <w:szCs w:val="30"/>
        </w:rPr>
        <w:t xml:space="preserve"> выставка-конкурс детского творчества </w:t>
      </w:r>
      <w:r>
        <w:rPr>
          <w:rFonts w:eastAsia="Calibri"/>
          <w:b/>
          <w:sz w:val="30"/>
          <w:szCs w:val="30"/>
        </w:rPr>
        <w:t>”</w:t>
      </w:r>
      <w:proofErr w:type="spellStart"/>
      <w:r w:rsidRPr="00251752">
        <w:rPr>
          <w:rFonts w:eastAsia="Calibri"/>
          <w:b/>
          <w:sz w:val="30"/>
          <w:szCs w:val="30"/>
        </w:rPr>
        <w:t>АрхНовация</w:t>
      </w:r>
      <w:proofErr w:type="spellEnd"/>
      <w:r>
        <w:rPr>
          <w:rFonts w:eastAsia="Calibri"/>
          <w:b/>
          <w:sz w:val="30"/>
          <w:szCs w:val="30"/>
        </w:rPr>
        <w:t>“</w:t>
      </w:r>
      <w:r w:rsidRPr="00730E1C">
        <w:rPr>
          <w:rFonts w:eastAsia="Calibri"/>
          <w:sz w:val="30"/>
          <w:szCs w:val="30"/>
        </w:rPr>
        <w:t>.</w:t>
      </w:r>
      <w:r>
        <w:rPr>
          <w:rFonts w:eastAsia="Calibri"/>
          <w:sz w:val="30"/>
          <w:szCs w:val="30"/>
        </w:rPr>
        <w:t xml:space="preserve"> Н</w:t>
      </w:r>
      <w:r w:rsidRPr="000E6C6F">
        <w:rPr>
          <w:rFonts w:eastAsia="Calibri"/>
          <w:sz w:val="30"/>
          <w:szCs w:val="30"/>
        </w:rPr>
        <w:t>а пробуждение чувства любви и уважения к достижениям своих предков-земляков посредством эстети</w:t>
      </w:r>
      <w:r>
        <w:rPr>
          <w:rFonts w:eastAsia="Calibri"/>
          <w:sz w:val="30"/>
          <w:szCs w:val="30"/>
        </w:rPr>
        <w:t xml:space="preserve">ческого восприятия малой родины направлены </w:t>
      </w:r>
      <w:r w:rsidRPr="0073333B">
        <w:rPr>
          <w:rFonts w:eastAsia="Calibri"/>
          <w:b/>
          <w:sz w:val="30"/>
          <w:szCs w:val="30"/>
        </w:rPr>
        <w:t>с</w:t>
      </w:r>
      <w:r w:rsidRPr="00251752">
        <w:rPr>
          <w:rFonts w:eastAsia="Calibri"/>
          <w:b/>
          <w:sz w:val="30"/>
          <w:szCs w:val="30"/>
        </w:rPr>
        <w:t xml:space="preserve">мотры-конкурсы детского творчества </w:t>
      </w:r>
      <w:r>
        <w:rPr>
          <w:rFonts w:eastAsia="Calibri"/>
          <w:b/>
          <w:sz w:val="30"/>
          <w:szCs w:val="30"/>
        </w:rPr>
        <w:t>”</w:t>
      </w:r>
      <w:r w:rsidRPr="00251752">
        <w:rPr>
          <w:rFonts w:eastAsia="Calibri"/>
          <w:b/>
          <w:sz w:val="30"/>
          <w:szCs w:val="30"/>
        </w:rPr>
        <w:t>Здравствуй, мир!</w:t>
      </w:r>
      <w:r>
        <w:rPr>
          <w:rFonts w:eastAsia="Calibri"/>
          <w:b/>
          <w:sz w:val="30"/>
          <w:szCs w:val="30"/>
        </w:rPr>
        <w:t>“</w:t>
      </w:r>
      <w:r w:rsidRPr="00251752">
        <w:rPr>
          <w:rFonts w:eastAsia="Calibri"/>
          <w:b/>
          <w:sz w:val="30"/>
          <w:szCs w:val="30"/>
        </w:rPr>
        <w:t xml:space="preserve">, </w:t>
      </w:r>
      <w:r w:rsidRPr="00C85C14">
        <w:rPr>
          <w:rFonts w:eastAsia="Calibri"/>
          <w:sz w:val="30"/>
          <w:szCs w:val="30"/>
        </w:rPr>
        <w:t>культурно-патриотические</w:t>
      </w:r>
      <w:r w:rsidRPr="00251752">
        <w:rPr>
          <w:rFonts w:eastAsia="Calibri"/>
          <w:b/>
          <w:sz w:val="30"/>
          <w:szCs w:val="30"/>
        </w:rPr>
        <w:t xml:space="preserve"> акции </w:t>
      </w:r>
      <w:r>
        <w:rPr>
          <w:rFonts w:eastAsia="Calibri"/>
          <w:b/>
          <w:sz w:val="30"/>
          <w:szCs w:val="30"/>
        </w:rPr>
        <w:t>”</w:t>
      </w:r>
      <w:r w:rsidRPr="00251752">
        <w:rPr>
          <w:rFonts w:eastAsia="Calibri"/>
          <w:b/>
          <w:sz w:val="30"/>
          <w:szCs w:val="30"/>
        </w:rPr>
        <w:t>Я вырос здесь, и край мне этот дорог</w:t>
      </w:r>
      <w:r>
        <w:rPr>
          <w:rFonts w:eastAsia="Calibri"/>
          <w:b/>
          <w:sz w:val="30"/>
          <w:szCs w:val="30"/>
        </w:rPr>
        <w:t>“</w:t>
      </w:r>
      <w:r w:rsidRPr="00251752">
        <w:rPr>
          <w:rFonts w:eastAsia="Calibri"/>
          <w:b/>
          <w:sz w:val="30"/>
          <w:szCs w:val="30"/>
        </w:rPr>
        <w:t>, конкурсы фот</w:t>
      </w:r>
      <w:proofErr w:type="gramStart"/>
      <w:r w:rsidRPr="00251752">
        <w:rPr>
          <w:rFonts w:eastAsia="Calibri"/>
          <w:b/>
          <w:sz w:val="30"/>
          <w:szCs w:val="30"/>
        </w:rPr>
        <w:t>о-</w:t>
      </w:r>
      <w:proofErr w:type="gramEnd"/>
      <w:r w:rsidRPr="00251752">
        <w:rPr>
          <w:rFonts w:eastAsia="Calibri"/>
          <w:b/>
          <w:sz w:val="30"/>
          <w:szCs w:val="30"/>
        </w:rPr>
        <w:t xml:space="preserve"> и </w:t>
      </w:r>
      <w:proofErr w:type="spellStart"/>
      <w:r w:rsidRPr="00251752">
        <w:rPr>
          <w:rFonts w:eastAsia="Calibri"/>
          <w:b/>
          <w:sz w:val="30"/>
          <w:szCs w:val="30"/>
        </w:rPr>
        <w:t>видеоработ</w:t>
      </w:r>
      <w:proofErr w:type="spellEnd"/>
      <w:r w:rsidRPr="00251752">
        <w:rPr>
          <w:rFonts w:eastAsia="Calibri"/>
          <w:b/>
          <w:sz w:val="30"/>
          <w:szCs w:val="30"/>
        </w:rPr>
        <w:t xml:space="preserve"> </w:t>
      </w:r>
      <w:r>
        <w:rPr>
          <w:rFonts w:eastAsia="Calibri"/>
          <w:b/>
          <w:sz w:val="30"/>
          <w:szCs w:val="30"/>
        </w:rPr>
        <w:t>”</w:t>
      </w:r>
      <w:r w:rsidRPr="00251752">
        <w:rPr>
          <w:rFonts w:eastAsia="Calibri"/>
          <w:b/>
          <w:sz w:val="30"/>
          <w:szCs w:val="30"/>
        </w:rPr>
        <w:t xml:space="preserve">Тут </w:t>
      </w:r>
      <w:proofErr w:type="spellStart"/>
      <w:r w:rsidRPr="00251752">
        <w:rPr>
          <w:rFonts w:eastAsia="Calibri"/>
          <w:b/>
          <w:sz w:val="30"/>
          <w:szCs w:val="30"/>
        </w:rPr>
        <w:t>Радзімы</w:t>
      </w:r>
      <w:proofErr w:type="spellEnd"/>
      <w:r w:rsidRPr="00251752">
        <w:rPr>
          <w:rFonts w:eastAsia="Calibri"/>
          <w:b/>
          <w:sz w:val="30"/>
          <w:szCs w:val="30"/>
        </w:rPr>
        <w:t xml:space="preserve"> </w:t>
      </w:r>
      <w:proofErr w:type="spellStart"/>
      <w:r w:rsidRPr="00251752">
        <w:rPr>
          <w:rFonts w:eastAsia="Calibri"/>
          <w:b/>
          <w:sz w:val="30"/>
          <w:szCs w:val="30"/>
        </w:rPr>
        <w:t>маёй</w:t>
      </w:r>
      <w:proofErr w:type="spellEnd"/>
      <w:r w:rsidRPr="00251752">
        <w:rPr>
          <w:rFonts w:eastAsia="Calibri"/>
          <w:b/>
          <w:sz w:val="30"/>
          <w:szCs w:val="30"/>
        </w:rPr>
        <w:t xml:space="preserve"> </w:t>
      </w:r>
      <w:proofErr w:type="spellStart"/>
      <w:r w:rsidRPr="00251752">
        <w:rPr>
          <w:rFonts w:eastAsia="Calibri"/>
          <w:b/>
          <w:sz w:val="30"/>
          <w:szCs w:val="30"/>
        </w:rPr>
        <w:t>пачатак</w:t>
      </w:r>
      <w:proofErr w:type="spellEnd"/>
      <w:r>
        <w:rPr>
          <w:rFonts w:eastAsia="Calibri"/>
          <w:b/>
          <w:sz w:val="30"/>
          <w:szCs w:val="30"/>
        </w:rPr>
        <w:t>“</w:t>
      </w:r>
      <w:r w:rsidRPr="00251752">
        <w:rPr>
          <w:rFonts w:eastAsia="Calibri"/>
          <w:b/>
          <w:sz w:val="30"/>
          <w:szCs w:val="30"/>
        </w:rPr>
        <w:t xml:space="preserve">, </w:t>
      </w:r>
      <w:r w:rsidRPr="00C85C14">
        <w:rPr>
          <w:rFonts w:eastAsia="Calibri"/>
          <w:sz w:val="30"/>
          <w:szCs w:val="30"/>
        </w:rPr>
        <w:t xml:space="preserve">культурно-образовательные </w:t>
      </w:r>
      <w:r w:rsidRPr="00251752">
        <w:rPr>
          <w:rFonts w:eastAsia="Calibri"/>
          <w:b/>
          <w:sz w:val="30"/>
          <w:szCs w:val="30"/>
        </w:rPr>
        <w:t xml:space="preserve">проекты </w:t>
      </w:r>
      <w:r>
        <w:rPr>
          <w:rFonts w:eastAsia="Calibri"/>
          <w:b/>
          <w:sz w:val="30"/>
          <w:szCs w:val="30"/>
        </w:rPr>
        <w:t>”</w:t>
      </w:r>
      <w:proofErr w:type="spellStart"/>
      <w:r w:rsidRPr="00251752">
        <w:rPr>
          <w:rFonts w:eastAsia="Calibri"/>
          <w:b/>
          <w:sz w:val="30"/>
          <w:szCs w:val="30"/>
        </w:rPr>
        <w:t>ПроА</w:t>
      </w:r>
      <w:proofErr w:type="spellEnd"/>
      <w:r w:rsidRPr="00251752">
        <w:rPr>
          <w:rFonts w:eastAsia="Calibri"/>
          <w:b/>
          <w:sz w:val="30"/>
          <w:szCs w:val="30"/>
          <w:lang w:val="en-US"/>
        </w:rPr>
        <w:t>RT</w:t>
      </w:r>
      <w:r>
        <w:rPr>
          <w:rFonts w:eastAsia="Calibri"/>
          <w:b/>
          <w:sz w:val="30"/>
          <w:szCs w:val="30"/>
        </w:rPr>
        <w:t>“</w:t>
      </w:r>
      <w:r w:rsidRPr="00251752">
        <w:rPr>
          <w:rFonts w:eastAsia="Calibri"/>
          <w:sz w:val="30"/>
          <w:szCs w:val="30"/>
        </w:rPr>
        <w:t>,</w:t>
      </w:r>
      <w:r w:rsidRPr="00251752">
        <w:rPr>
          <w:rFonts w:eastAsia="Calibri"/>
          <w:sz w:val="30"/>
          <w:szCs w:val="30"/>
          <w:shd w:val="clear" w:color="auto" w:fill="FFFFFF"/>
        </w:rPr>
        <w:t xml:space="preserve"> </w:t>
      </w:r>
      <w:r>
        <w:rPr>
          <w:rFonts w:eastAsia="Calibri"/>
          <w:spacing w:val="-4"/>
          <w:sz w:val="30"/>
          <w:szCs w:val="30"/>
        </w:rPr>
        <w:t>проведенные в</w:t>
      </w:r>
      <w:r w:rsidRPr="00251752">
        <w:rPr>
          <w:rFonts w:eastAsia="Calibri"/>
          <w:spacing w:val="-4"/>
          <w:sz w:val="30"/>
          <w:szCs w:val="30"/>
        </w:rPr>
        <w:t xml:space="preserve"> 2018</w:t>
      </w:r>
      <w:r w:rsidRPr="00251752">
        <w:rPr>
          <w:rFonts w:eastAsia="Calibri"/>
          <w:color w:val="000000"/>
          <w:sz w:val="30"/>
          <w:szCs w:val="30"/>
        </w:rPr>
        <w:t>–</w:t>
      </w:r>
      <w:r w:rsidRPr="00251752">
        <w:rPr>
          <w:rFonts w:eastAsia="Calibri"/>
          <w:spacing w:val="-4"/>
          <w:sz w:val="30"/>
          <w:szCs w:val="30"/>
        </w:rPr>
        <w:t>2020 </w:t>
      </w:r>
      <w:r>
        <w:rPr>
          <w:rFonts w:eastAsia="Calibri"/>
          <w:spacing w:val="-4"/>
          <w:sz w:val="30"/>
          <w:szCs w:val="30"/>
        </w:rPr>
        <w:t>годах</w:t>
      </w:r>
      <w:r w:rsidRPr="00251752">
        <w:rPr>
          <w:rFonts w:eastAsia="Calibri"/>
          <w:spacing w:val="-4"/>
          <w:sz w:val="30"/>
          <w:szCs w:val="30"/>
        </w:rPr>
        <w:t>.</w:t>
      </w:r>
    </w:p>
    <w:p w:rsidR="00A64EA4" w:rsidRPr="0073333B" w:rsidRDefault="00A64EA4" w:rsidP="00A64EA4">
      <w:pPr>
        <w:ind w:firstLine="708"/>
        <w:jc w:val="both"/>
        <w:rPr>
          <w:rFonts w:eastAsia="Calibri"/>
          <w:b/>
          <w:color w:val="000000"/>
          <w:sz w:val="30"/>
          <w:szCs w:val="30"/>
          <w:lang w:bidi="ru-RU"/>
        </w:rPr>
      </w:pPr>
      <w:r w:rsidRPr="00251752">
        <w:rPr>
          <w:rFonts w:eastAsia="Calibri"/>
          <w:color w:val="000000"/>
          <w:sz w:val="30"/>
          <w:szCs w:val="30"/>
          <w:shd w:val="clear" w:color="auto" w:fill="FFFFFF"/>
        </w:rPr>
        <w:t>Особой популярностью у обучающихся пользуются конкурсы с использованием совр</w:t>
      </w:r>
      <w:r>
        <w:rPr>
          <w:rFonts w:eastAsia="Calibri"/>
          <w:color w:val="000000"/>
          <w:sz w:val="30"/>
          <w:szCs w:val="30"/>
          <w:shd w:val="clear" w:color="auto" w:fill="FFFFFF"/>
        </w:rPr>
        <w:t>еменных компьютерных технологий, в частности</w:t>
      </w:r>
      <w:r w:rsidRPr="00251752">
        <w:rPr>
          <w:rFonts w:eastAsia="Calibri"/>
          <w:color w:val="000000"/>
          <w:sz w:val="30"/>
          <w:szCs w:val="30"/>
          <w:shd w:val="clear" w:color="auto" w:fill="FFFFFF"/>
        </w:rPr>
        <w:t xml:space="preserve"> </w:t>
      </w:r>
      <w:r w:rsidRPr="0073333B">
        <w:rPr>
          <w:rFonts w:eastAsia="Calibri"/>
          <w:b/>
          <w:color w:val="000000"/>
          <w:sz w:val="30"/>
          <w:szCs w:val="30"/>
          <w:lang w:bidi="ru-RU"/>
        </w:rPr>
        <w:t xml:space="preserve">конкурс по разработке компьютерных игр патриотической направленности </w:t>
      </w:r>
      <w:r>
        <w:rPr>
          <w:rFonts w:eastAsia="Calibri"/>
          <w:b/>
          <w:sz w:val="30"/>
          <w:szCs w:val="30"/>
        </w:rPr>
        <w:t>”</w:t>
      </w:r>
      <w:proofErr w:type="spellStart"/>
      <w:r w:rsidRPr="0073333B">
        <w:rPr>
          <w:rFonts w:eastAsia="Calibri"/>
          <w:b/>
          <w:color w:val="000000"/>
          <w:sz w:val="30"/>
          <w:szCs w:val="30"/>
          <w:lang w:bidi="ru-RU"/>
        </w:rPr>
        <w:t>Патриот.by</w:t>
      </w:r>
      <w:proofErr w:type="spellEnd"/>
      <w:r>
        <w:rPr>
          <w:rFonts w:eastAsia="Calibri"/>
          <w:b/>
          <w:sz w:val="30"/>
          <w:szCs w:val="30"/>
        </w:rPr>
        <w:t>“</w:t>
      </w:r>
      <w:r w:rsidRPr="006E5731">
        <w:rPr>
          <w:rFonts w:eastAsia="Calibri"/>
          <w:sz w:val="30"/>
          <w:szCs w:val="30"/>
        </w:rPr>
        <w:t>.</w:t>
      </w:r>
    </w:p>
    <w:p w:rsidR="00A64EA4" w:rsidRPr="00251752" w:rsidRDefault="00A64EA4" w:rsidP="00A64EA4">
      <w:pPr>
        <w:ind w:firstLine="708"/>
        <w:jc w:val="both"/>
        <w:rPr>
          <w:rFonts w:eastAsia="Calibri"/>
          <w:b/>
          <w:sz w:val="30"/>
          <w:szCs w:val="30"/>
        </w:rPr>
      </w:pPr>
      <w:r w:rsidRPr="00251752">
        <w:rPr>
          <w:rFonts w:eastAsia="Calibri"/>
          <w:bCs/>
          <w:sz w:val="30"/>
          <w:szCs w:val="30"/>
        </w:rPr>
        <w:lastRenderedPageBreak/>
        <w:t>Расширился тематический спектр программ дополнительного образования</w:t>
      </w:r>
      <w:r>
        <w:rPr>
          <w:rFonts w:eastAsia="Calibri"/>
          <w:sz w:val="30"/>
          <w:szCs w:val="30"/>
        </w:rPr>
        <w:t xml:space="preserve"> детей и молодежи,</w:t>
      </w:r>
      <w:r w:rsidRPr="00251752">
        <w:rPr>
          <w:rFonts w:eastAsia="Calibri"/>
          <w:sz w:val="30"/>
          <w:szCs w:val="30"/>
        </w:rPr>
        <w:t xml:space="preserve"> </w:t>
      </w:r>
      <w:r w:rsidRPr="00251752">
        <w:rPr>
          <w:rFonts w:eastAsia="Calibri"/>
          <w:color w:val="000000"/>
          <w:sz w:val="30"/>
          <w:szCs w:val="30"/>
        </w:rPr>
        <w:t xml:space="preserve">разработана программа </w:t>
      </w:r>
      <w:r w:rsidRPr="00251752">
        <w:rPr>
          <w:rFonts w:eastAsia="Calibri"/>
          <w:b/>
          <w:color w:val="000000"/>
          <w:sz w:val="30"/>
          <w:szCs w:val="30"/>
        </w:rPr>
        <w:t xml:space="preserve">факультативных занятий по краеведению </w:t>
      </w:r>
      <w:r>
        <w:rPr>
          <w:rFonts w:eastAsia="Calibri"/>
          <w:b/>
          <w:color w:val="000000"/>
          <w:sz w:val="30"/>
          <w:szCs w:val="30"/>
        </w:rPr>
        <w:t>”</w:t>
      </w:r>
      <w:proofErr w:type="spellStart"/>
      <w:r w:rsidRPr="00251752">
        <w:rPr>
          <w:rFonts w:eastAsia="Calibri"/>
          <w:b/>
          <w:color w:val="000000"/>
          <w:sz w:val="30"/>
          <w:szCs w:val="30"/>
        </w:rPr>
        <w:t>Святыні</w:t>
      </w:r>
      <w:proofErr w:type="spellEnd"/>
      <w:r w:rsidRPr="00251752">
        <w:rPr>
          <w:rFonts w:eastAsia="Calibri"/>
          <w:b/>
          <w:color w:val="000000"/>
          <w:sz w:val="30"/>
          <w:szCs w:val="30"/>
        </w:rPr>
        <w:t xml:space="preserve"> </w:t>
      </w:r>
      <w:proofErr w:type="spellStart"/>
      <w:r w:rsidRPr="00251752">
        <w:rPr>
          <w:rFonts w:eastAsia="Calibri"/>
          <w:b/>
          <w:color w:val="000000"/>
          <w:sz w:val="30"/>
          <w:szCs w:val="30"/>
        </w:rPr>
        <w:t>роднага</w:t>
      </w:r>
      <w:proofErr w:type="spellEnd"/>
      <w:r w:rsidRPr="00251752">
        <w:rPr>
          <w:rFonts w:eastAsia="Calibri"/>
          <w:b/>
          <w:color w:val="000000"/>
          <w:sz w:val="30"/>
          <w:szCs w:val="30"/>
        </w:rPr>
        <w:t xml:space="preserve"> краю</w:t>
      </w:r>
      <w:r>
        <w:rPr>
          <w:rFonts w:eastAsia="Calibri"/>
          <w:b/>
          <w:color w:val="000000"/>
          <w:sz w:val="30"/>
          <w:szCs w:val="30"/>
        </w:rPr>
        <w:t>“</w:t>
      </w:r>
      <w:r w:rsidRPr="0069761F">
        <w:rPr>
          <w:rFonts w:eastAsia="Calibri"/>
          <w:color w:val="000000"/>
          <w:sz w:val="30"/>
          <w:szCs w:val="30"/>
        </w:rPr>
        <w:t>.</w:t>
      </w:r>
      <w:r w:rsidRPr="00251752">
        <w:rPr>
          <w:rFonts w:eastAsia="Calibri"/>
          <w:b/>
          <w:sz w:val="30"/>
          <w:szCs w:val="30"/>
        </w:rPr>
        <w:t xml:space="preserve"> </w:t>
      </w:r>
    </w:p>
    <w:p w:rsidR="00A64EA4" w:rsidRPr="00B62D98" w:rsidRDefault="00A64EA4" w:rsidP="00A64EA4">
      <w:pPr>
        <w:ind w:firstLine="708"/>
        <w:jc w:val="both"/>
        <w:rPr>
          <w:sz w:val="30"/>
          <w:szCs w:val="30"/>
        </w:rPr>
      </w:pPr>
      <w:r w:rsidRPr="00C85C14">
        <w:rPr>
          <w:sz w:val="30"/>
          <w:szCs w:val="30"/>
        </w:rPr>
        <w:t>Активное участие в мероприятиях, направленных на воспитание у молодежи любви к родной земле, принимают юноши и девушки посредством реализации</w:t>
      </w:r>
      <w:r w:rsidRPr="00B62D98">
        <w:rPr>
          <w:b/>
          <w:sz w:val="30"/>
          <w:szCs w:val="30"/>
        </w:rPr>
        <w:t xml:space="preserve"> тематических республиканских и региональных проектов ОО </w:t>
      </w:r>
      <w:r>
        <w:rPr>
          <w:b/>
          <w:sz w:val="30"/>
          <w:szCs w:val="30"/>
        </w:rPr>
        <w:t>”</w:t>
      </w:r>
      <w:r w:rsidRPr="00B62D98">
        <w:rPr>
          <w:b/>
          <w:sz w:val="30"/>
          <w:szCs w:val="30"/>
        </w:rPr>
        <w:t>БРСМ</w:t>
      </w:r>
      <w:r>
        <w:rPr>
          <w:b/>
          <w:sz w:val="30"/>
          <w:szCs w:val="30"/>
        </w:rPr>
        <w:t>“</w:t>
      </w:r>
      <w:r w:rsidRPr="00B62D98">
        <w:rPr>
          <w:b/>
          <w:sz w:val="30"/>
          <w:szCs w:val="30"/>
        </w:rPr>
        <w:t xml:space="preserve">. </w:t>
      </w:r>
      <w:r w:rsidRPr="00C85C14">
        <w:rPr>
          <w:sz w:val="30"/>
          <w:szCs w:val="30"/>
        </w:rPr>
        <w:t>Так, повышению</w:t>
      </w:r>
      <w:r w:rsidRPr="00B62D98">
        <w:rPr>
          <w:sz w:val="30"/>
          <w:szCs w:val="30"/>
        </w:rPr>
        <w:t xml:space="preserve"> уровня национальной продовольственной безопасности, популяризации сельскохозяйственного труда и аграрных профессий, закреплению молодежи на селе способствует </w:t>
      </w:r>
      <w:r w:rsidRPr="00B62D98">
        <w:rPr>
          <w:b/>
          <w:sz w:val="30"/>
          <w:szCs w:val="30"/>
        </w:rPr>
        <w:t xml:space="preserve">республиканский проект </w:t>
      </w:r>
      <w:r>
        <w:rPr>
          <w:b/>
          <w:sz w:val="30"/>
          <w:szCs w:val="30"/>
        </w:rPr>
        <w:t>”</w:t>
      </w:r>
      <w:r w:rsidRPr="00B62D98">
        <w:rPr>
          <w:b/>
          <w:sz w:val="30"/>
          <w:szCs w:val="30"/>
        </w:rPr>
        <w:t>Молодежь – за урожай!</w:t>
      </w:r>
      <w:r>
        <w:rPr>
          <w:b/>
          <w:sz w:val="30"/>
          <w:szCs w:val="30"/>
        </w:rPr>
        <w:t>“</w:t>
      </w:r>
      <w:r w:rsidRPr="00B62D98">
        <w:rPr>
          <w:sz w:val="30"/>
          <w:szCs w:val="30"/>
        </w:rPr>
        <w:t xml:space="preserve">. </w:t>
      </w:r>
    </w:p>
    <w:p w:rsidR="00A64EA4" w:rsidRPr="00B62D98" w:rsidRDefault="00A64EA4" w:rsidP="00A64EA4">
      <w:pPr>
        <w:spacing w:before="120"/>
        <w:jc w:val="both"/>
        <w:rPr>
          <w:b/>
          <w:i/>
          <w:sz w:val="28"/>
          <w:szCs w:val="28"/>
        </w:rPr>
      </w:pPr>
      <w:proofErr w:type="spellStart"/>
      <w:r w:rsidRPr="00B62D98">
        <w:rPr>
          <w:b/>
          <w:i/>
          <w:sz w:val="28"/>
          <w:szCs w:val="28"/>
        </w:rPr>
        <w:t>Справочно</w:t>
      </w:r>
      <w:proofErr w:type="spellEnd"/>
      <w:r w:rsidRPr="00B62D98">
        <w:rPr>
          <w:b/>
          <w:i/>
          <w:sz w:val="28"/>
          <w:szCs w:val="28"/>
        </w:rPr>
        <w:t>.</w:t>
      </w:r>
    </w:p>
    <w:p w:rsidR="00A64EA4" w:rsidRPr="00B62D98" w:rsidRDefault="00A64EA4" w:rsidP="00A64EA4">
      <w:pPr>
        <w:spacing w:after="120" w:line="280" w:lineRule="exact"/>
        <w:ind w:left="708" w:firstLine="709"/>
        <w:jc w:val="both"/>
        <w:rPr>
          <w:i/>
          <w:sz w:val="28"/>
          <w:szCs w:val="28"/>
        </w:rPr>
      </w:pPr>
      <w:r w:rsidRPr="00851FF9">
        <w:rPr>
          <w:i/>
          <w:spacing w:val="-4"/>
          <w:sz w:val="28"/>
          <w:szCs w:val="28"/>
        </w:rPr>
        <w:t xml:space="preserve">В период трилогии Года малой родины в полях белорусских сельскохозяйственных предприятий и организаций во время уборочной кампании на зерноуборочных комбайнах работало </w:t>
      </w:r>
      <w:r w:rsidRPr="00851FF9">
        <w:rPr>
          <w:b/>
          <w:i/>
          <w:spacing w:val="-4"/>
          <w:sz w:val="28"/>
          <w:szCs w:val="28"/>
        </w:rPr>
        <w:t>2206 молодежных экипажей</w:t>
      </w:r>
      <w:r w:rsidRPr="00851FF9">
        <w:rPr>
          <w:i/>
          <w:spacing w:val="-4"/>
          <w:sz w:val="28"/>
          <w:szCs w:val="28"/>
        </w:rPr>
        <w:t xml:space="preserve">, на отвозке зерна были задействованы </w:t>
      </w:r>
      <w:r w:rsidRPr="00851FF9">
        <w:rPr>
          <w:b/>
          <w:i/>
          <w:spacing w:val="-4"/>
          <w:sz w:val="28"/>
          <w:szCs w:val="28"/>
        </w:rPr>
        <w:t>1688 молодых водителе</w:t>
      </w:r>
      <w:r w:rsidRPr="00851FF9">
        <w:rPr>
          <w:b/>
          <w:i/>
          <w:sz w:val="28"/>
          <w:szCs w:val="28"/>
        </w:rPr>
        <w:t>й</w:t>
      </w:r>
      <w:r w:rsidRPr="00B62D98">
        <w:rPr>
          <w:i/>
          <w:sz w:val="28"/>
          <w:szCs w:val="28"/>
        </w:rPr>
        <w:t>.</w:t>
      </w:r>
    </w:p>
    <w:p w:rsidR="00A64EA4" w:rsidRDefault="00A64EA4" w:rsidP="00A64EA4">
      <w:pPr>
        <w:ind w:firstLine="709"/>
        <w:jc w:val="both"/>
        <w:rPr>
          <w:color w:val="FF0000"/>
          <w:sz w:val="30"/>
          <w:szCs w:val="30"/>
        </w:rPr>
      </w:pPr>
      <w:r w:rsidRPr="00B62D98">
        <w:rPr>
          <w:sz w:val="30"/>
          <w:szCs w:val="30"/>
        </w:rPr>
        <w:t xml:space="preserve">Традиционно широкий общественный резонанс вызывает </w:t>
      </w:r>
      <w:r w:rsidRPr="00B62D98">
        <w:rPr>
          <w:b/>
          <w:sz w:val="30"/>
          <w:szCs w:val="30"/>
        </w:rPr>
        <w:t xml:space="preserve">республиканский семейный сельскохозяйственный проект </w:t>
      </w:r>
      <w:r>
        <w:rPr>
          <w:b/>
          <w:sz w:val="30"/>
          <w:szCs w:val="30"/>
        </w:rPr>
        <w:t>”</w:t>
      </w:r>
      <w:r w:rsidRPr="00B62D98">
        <w:rPr>
          <w:b/>
          <w:sz w:val="30"/>
          <w:szCs w:val="30"/>
        </w:rPr>
        <w:t>Властелин села</w:t>
      </w:r>
      <w:r>
        <w:rPr>
          <w:b/>
          <w:sz w:val="30"/>
          <w:szCs w:val="30"/>
        </w:rPr>
        <w:t>“</w:t>
      </w:r>
      <w:r w:rsidRPr="00B62D98">
        <w:rPr>
          <w:sz w:val="30"/>
          <w:szCs w:val="30"/>
        </w:rPr>
        <w:t>. Он направлен на поднятие престижа сельскохозяйственных профессий, укрепление института семьи, популяризацию семейных ценностей, традиций белорусской деревни, закрепление молодых семей на селе и реализуется в три тура – районный, областной, республикански</w:t>
      </w:r>
      <w:r w:rsidRPr="00E3122E">
        <w:rPr>
          <w:sz w:val="30"/>
          <w:szCs w:val="30"/>
        </w:rPr>
        <w:t>й.</w:t>
      </w:r>
    </w:p>
    <w:p w:rsidR="00A64EA4" w:rsidRPr="00B62D98" w:rsidRDefault="00A64EA4" w:rsidP="00A64EA4">
      <w:pPr>
        <w:ind w:firstLine="709"/>
        <w:jc w:val="both"/>
        <w:rPr>
          <w:sz w:val="30"/>
          <w:szCs w:val="30"/>
        </w:rPr>
      </w:pPr>
    </w:p>
    <w:p w:rsidR="00A64EA4" w:rsidRPr="001653D2" w:rsidRDefault="00A64EA4" w:rsidP="00A64EA4">
      <w:pPr>
        <w:spacing w:after="120"/>
        <w:jc w:val="center"/>
        <w:rPr>
          <w:b/>
          <w:sz w:val="30"/>
          <w:szCs w:val="30"/>
        </w:rPr>
      </w:pPr>
      <w:r w:rsidRPr="001653D2">
        <w:rPr>
          <w:b/>
          <w:sz w:val="30"/>
          <w:szCs w:val="30"/>
        </w:rPr>
        <w:t>Сохранение историко-культурных и нравственных ценностей</w:t>
      </w:r>
    </w:p>
    <w:p w:rsidR="00A64EA4" w:rsidRPr="00BE7250" w:rsidRDefault="00A64EA4" w:rsidP="00A64EA4">
      <w:pPr>
        <w:ind w:firstLine="708"/>
        <w:jc w:val="both"/>
        <w:rPr>
          <w:sz w:val="30"/>
          <w:szCs w:val="30"/>
        </w:rPr>
      </w:pPr>
      <w:r w:rsidRPr="00BE7250">
        <w:rPr>
          <w:sz w:val="30"/>
          <w:szCs w:val="30"/>
        </w:rPr>
        <w:t xml:space="preserve">Наше время ознаменовано широким подъемом интереса </w:t>
      </w:r>
      <w:r w:rsidRPr="00BE7250">
        <w:rPr>
          <w:sz w:val="30"/>
          <w:szCs w:val="30"/>
        </w:rPr>
        <w:br/>
        <w:t xml:space="preserve">к достижениям традиционной художественной культуры, которая выделяется яркой национальной самобытностью </w:t>
      </w:r>
      <w:r>
        <w:rPr>
          <w:sz w:val="30"/>
          <w:szCs w:val="30"/>
        </w:rPr>
        <w:t>и</w:t>
      </w:r>
      <w:r w:rsidRPr="00BE7250">
        <w:rPr>
          <w:sz w:val="30"/>
          <w:szCs w:val="30"/>
        </w:rPr>
        <w:t xml:space="preserve"> является наиболее действенным способом самовыражения народа. </w:t>
      </w:r>
      <w:r>
        <w:rPr>
          <w:sz w:val="30"/>
          <w:szCs w:val="30"/>
        </w:rPr>
        <w:t>Б</w:t>
      </w:r>
      <w:r w:rsidRPr="00BE7250">
        <w:rPr>
          <w:sz w:val="30"/>
          <w:szCs w:val="30"/>
        </w:rPr>
        <w:t xml:space="preserve">есценное культурно-историческое наследие </w:t>
      </w:r>
      <w:r>
        <w:rPr>
          <w:sz w:val="30"/>
          <w:szCs w:val="30"/>
        </w:rPr>
        <w:t>сохраняется</w:t>
      </w:r>
      <w:r w:rsidRPr="00BE7250">
        <w:rPr>
          <w:sz w:val="30"/>
          <w:szCs w:val="30"/>
        </w:rPr>
        <w:t xml:space="preserve"> и продолжает свою жизнь в различных видах и формах, активно включается в современные культурные процессы.</w:t>
      </w:r>
    </w:p>
    <w:p w:rsidR="00A64EA4" w:rsidRDefault="00A64EA4" w:rsidP="00A64EA4">
      <w:pPr>
        <w:ind w:firstLine="708"/>
        <w:jc w:val="both"/>
        <w:rPr>
          <w:sz w:val="30"/>
          <w:szCs w:val="30"/>
        </w:rPr>
      </w:pPr>
      <w:r w:rsidRPr="00BE7250">
        <w:rPr>
          <w:sz w:val="30"/>
          <w:szCs w:val="30"/>
        </w:rPr>
        <w:t xml:space="preserve">Возрождаются многие исконные, но еще недавно почти забытые обычаи, обряды, праздники и различные виды </w:t>
      </w:r>
      <w:r>
        <w:rPr>
          <w:sz w:val="30"/>
          <w:szCs w:val="30"/>
        </w:rPr>
        <w:t>”</w:t>
      </w:r>
      <w:r w:rsidRPr="00BE7250">
        <w:rPr>
          <w:sz w:val="30"/>
          <w:szCs w:val="30"/>
        </w:rPr>
        <w:t>предметного</w:t>
      </w:r>
      <w:r>
        <w:rPr>
          <w:sz w:val="30"/>
          <w:szCs w:val="30"/>
        </w:rPr>
        <w:t>“</w:t>
      </w:r>
      <w:r w:rsidRPr="00BE7250">
        <w:rPr>
          <w:sz w:val="30"/>
          <w:szCs w:val="30"/>
        </w:rPr>
        <w:t xml:space="preserve"> народного творчества – традиционные художественные ремесла и промыслы. </w:t>
      </w:r>
    </w:p>
    <w:p w:rsidR="00A64EA4" w:rsidRPr="00BE7250" w:rsidRDefault="00A64EA4" w:rsidP="00A64EA4">
      <w:pPr>
        <w:ind w:firstLine="708"/>
        <w:jc w:val="both"/>
        <w:rPr>
          <w:sz w:val="30"/>
          <w:szCs w:val="30"/>
        </w:rPr>
      </w:pPr>
      <w:r>
        <w:rPr>
          <w:sz w:val="30"/>
          <w:szCs w:val="30"/>
        </w:rPr>
        <w:t>Меняется общественное мнение: народное искусство все чаще воспринимается как живое явление, ценное достояние</w:t>
      </w:r>
      <w:r w:rsidRPr="00BE7250">
        <w:rPr>
          <w:sz w:val="30"/>
          <w:szCs w:val="30"/>
        </w:rPr>
        <w:t xml:space="preserve"> суверенной Беларуси. </w:t>
      </w:r>
    </w:p>
    <w:p w:rsidR="00A64EA4" w:rsidRPr="00851FF9" w:rsidRDefault="00A64EA4" w:rsidP="00A64EA4">
      <w:pPr>
        <w:ind w:firstLine="709"/>
        <w:jc w:val="both"/>
        <w:rPr>
          <w:rFonts w:eastAsia="Calibri"/>
          <w:color w:val="7030A0"/>
          <w:sz w:val="30"/>
          <w:szCs w:val="30"/>
          <w:shd w:val="clear" w:color="auto" w:fill="FFFFFF"/>
        </w:rPr>
      </w:pPr>
      <w:r w:rsidRPr="00C33DCF">
        <w:rPr>
          <w:sz w:val="30"/>
          <w:szCs w:val="30"/>
        </w:rPr>
        <w:t xml:space="preserve">Одним из приоритетных направлений деятельности государства в сфере культуры является </w:t>
      </w:r>
      <w:r w:rsidRPr="00C33DCF">
        <w:rPr>
          <w:b/>
          <w:sz w:val="30"/>
          <w:szCs w:val="30"/>
        </w:rPr>
        <w:t>сохранение историко-культурных ценностей</w:t>
      </w:r>
      <w:r w:rsidRPr="00C33DCF">
        <w:rPr>
          <w:sz w:val="30"/>
          <w:szCs w:val="30"/>
        </w:rPr>
        <w:t>.</w:t>
      </w:r>
      <w:r w:rsidRPr="0096248F">
        <w:rPr>
          <w:spacing w:val="-4"/>
          <w:sz w:val="30"/>
          <w:szCs w:val="30"/>
        </w:rPr>
        <w:t xml:space="preserve"> </w:t>
      </w:r>
      <w:proofErr w:type="gramStart"/>
      <w:r w:rsidRPr="0096248F">
        <w:rPr>
          <w:rFonts w:eastAsia="Calibri"/>
          <w:spacing w:val="-4"/>
          <w:sz w:val="30"/>
          <w:szCs w:val="30"/>
          <w:shd w:val="clear" w:color="auto" w:fill="FFFFFF"/>
        </w:rPr>
        <w:t xml:space="preserve">По данным Министерства культуры Республики Беларусь на </w:t>
      </w:r>
      <w:r w:rsidRPr="0096248F">
        <w:rPr>
          <w:rFonts w:eastAsia="Calibri"/>
          <w:spacing w:val="-4"/>
          <w:sz w:val="30"/>
          <w:szCs w:val="30"/>
          <w:shd w:val="clear" w:color="auto" w:fill="FFFFFF"/>
          <w:lang w:val="en-US"/>
        </w:rPr>
        <w:t>I</w:t>
      </w:r>
      <w:r w:rsidRPr="0096248F">
        <w:rPr>
          <w:rFonts w:eastAsia="Calibri"/>
          <w:spacing w:val="-4"/>
          <w:sz w:val="30"/>
          <w:szCs w:val="30"/>
          <w:shd w:val="clear" w:color="auto" w:fill="FFFFFF"/>
        </w:rPr>
        <w:t xml:space="preserve"> квартал 2020 г</w:t>
      </w:r>
      <w:r>
        <w:rPr>
          <w:rFonts w:eastAsia="Calibri"/>
          <w:spacing w:val="-4"/>
          <w:sz w:val="30"/>
          <w:szCs w:val="30"/>
          <w:shd w:val="clear" w:color="auto" w:fill="FFFFFF"/>
        </w:rPr>
        <w:t>ода</w:t>
      </w:r>
      <w:r w:rsidRPr="0096248F">
        <w:rPr>
          <w:rFonts w:eastAsia="Calibri"/>
          <w:spacing w:val="-4"/>
          <w:sz w:val="30"/>
          <w:szCs w:val="30"/>
          <w:shd w:val="clear" w:color="auto" w:fill="FFFFFF"/>
        </w:rPr>
        <w:t>,</w:t>
      </w:r>
      <w:r w:rsidRPr="000021D4">
        <w:rPr>
          <w:rFonts w:eastAsia="Calibri"/>
          <w:sz w:val="30"/>
          <w:szCs w:val="30"/>
          <w:shd w:val="clear" w:color="auto" w:fill="FFFFFF"/>
        </w:rPr>
        <w:t xml:space="preserve"> в Г</w:t>
      </w:r>
      <w:r w:rsidRPr="00C33DCF">
        <w:rPr>
          <w:rFonts w:eastAsia="Calibri"/>
          <w:spacing w:val="-4"/>
          <w:sz w:val="30"/>
          <w:szCs w:val="30"/>
          <w:shd w:val="clear" w:color="auto" w:fill="FFFFFF"/>
        </w:rPr>
        <w:t xml:space="preserve">осударственный список историко-культурных ценностей Беларуси включено </w:t>
      </w:r>
      <w:r w:rsidRPr="00851FF9">
        <w:rPr>
          <w:rFonts w:eastAsia="Calibri"/>
          <w:b/>
          <w:spacing w:val="-4"/>
          <w:sz w:val="30"/>
          <w:szCs w:val="30"/>
          <w:shd w:val="clear" w:color="auto" w:fill="FFFFFF"/>
        </w:rPr>
        <w:t>150</w:t>
      </w:r>
      <w:r w:rsidRPr="00C33DCF">
        <w:rPr>
          <w:rFonts w:eastAsia="Calibri"/>
          <w:spacing w:val="-4"/>
          <w:sz w:val="30"/>
          <w:szCs w:val="30"/>
          <w:shd w:val="clear" w:color="auto" w:fill="FFFFFF"/>
        </w:rPr>
        <w:t xml:space="preserve"> старинных усадеб и усадебных комплексов, в том числе </w:t>
      </w:r>
      <w:r>
        <w:rPr>
          <w:rFonts w:eastAsia="Calibri"/>
          <w:spacing w:val="-4"/>
          <w:sz w:val="30"/>
          <w:szCs w:val="30"/>
          <w:shd w:val="clear" w:color="auto" w:fill="FFFFFF"/>
        </w:rPr>
        <w:br/>
      </w:r>
      <w:r w:rsidRPr="00851FF9">
        <w:rPr>
          <w:rFonts w:eastAsia="Calibri"/>
          <w:spacing w:val="-4"/>
          <w:sz w:val="30"/>
          <w:szCs w:val="30"/>
          <w:shd w:val="clear" w:color="auto" w:fill="FFFFFF"/>
        </w:rPr>
        <w:lastRenderedPageBreak/>
        <w:t>в Брестской области – 23, в Витебской – 25, в Гродненской – 27, в Гомельской –</w:t>
      </w:r>
      <w:r w:rsidRPr="00851FF9">
        <w:rPr>
          <w:rFonts w:eastAsia="Calibri"/>
          <w:sz w:val="30"/>
          <w:szCs w:val="30"/>
          <w:shd w:val="clear" w:color="auto" w:fill="FFFFFF"/>
        </w:rPr>
        <w:t xml:space="preserve"> 15, в Минской – 53, в Могилевской – 3, в Минске – 4.</w:t>
      </w:r>
      <w:proofErr w:type="gramEnd"/>
    </w:p>
    <w:p w:rsidR="00A64EA4" w:rsidRPr="00CB2BBF" w:rsidRDefault="00A64EA4" w:rsidP="00A64EA4">
      <w:pPr>
        <w:spacing w:before="120"/>
        <w:jc w:val="both"/>
        <w:rPr>
          <w:b/>
          <w:i/>
          <w:sz w:val="28"/>
          <w:szCs w:val="28"/>
        </w:rPr>
      </w:pPr>
      <w:proofErr w:type="spellStart"/>
      <w:r w:rsidRPr="00CB2BBF">
        <w:rPr>
          <w:b/>
          <w:i/>
          <w:sz w:val="28"/>
          <w:szCs w:val="28"/>
        </w:rPr>
        <w:t>Справочно</w:t>
      </w:r>
      <w:proofErr w:type="spellEnd"/>
      <w:r w:rsidRPr="00CB2BBF">
        <w:rPr>
          <w:b/>
          <w:i/>
          <w:sz w:val="28"/>
          <w:szCs w:val="28"/>
        </w:rPr>
        <w:t>.</w:t>
      </w:r>
    </w:p>
    <w:p w:rsidR="00A64EA4" w:rsidRPr="00BE7250" w:rsidRDefault="00A64EA4" w:rsidP="00A64EA4">
      <w:pPr>
        <w:spacing w:line="280" w:lineRule="exact"/>
        <w:ind w:left="709" w:firstLine="709"/>
        <w:jc w:val="both"/>
        <w:rPr>
          <w:i/>
          <w:sz w:val="28"/>
          <w:szCs w:val="28"/>
        </w:rPr>
      </w:pPr>
      <w:r w:rsidRPr="00CB2BBF">
        <w:rPr>
          <w:i/>
          <w:sz w:val="28"/>
          <w:szCs w:val="28"/>
        </w:rPr>
        <w:t>З</w:t>
      </w:r>
      <w:r>
        <w:rPr>
          <w:i/>
          <w:sz w:val="28"/>
          <w:szCs w:val="28"/>
        </w:rPr>
        <w:t>а 2018</w:t>
      </w:r>
      <w:r w:rsidRPr="001720A1">
        <w:rPr>
          <w:i/>
          <w:sz w:val="28"/>
          <w:szCs w:val="28"/>
        </w:rPr>
        <w:t>–</w:t>
      </w:r>
      <w:r w:rsidRPr="00BE7250">
        <w:rPr>
          <w:i/>
          <w:sz w:val="28"/>
          <w:szCs w:val="28"/>
        </w:rPr>
        <w:t xml:space="preserve">2020 годы отреставрировано </w:t>
      </w:r>
      <w:r w:rsidRPr="00851FF9">
        <w:rPr>
          <w:b/>
          <w:i/>
          <w:sz w:val="28"/>
          <w:szCs w:val="28"/>
        </w:rPr>
        <w:t>379</w:t>
      </w:r>
      <w:r w:rsidRPr="00BE7250">
        <w:rPr>
          <w:i/>
          <w:sz w:val="28"/>
          <w:szCs w:val="28"/>
        </w:rPr>
        <w:t xml:space="preserve"> памятников архитектуры, включенных в Государственный список историко-культурных ценностей Республики Беларусь. Среди наиболее знаковых объектов, введенных </w:t>
      </w:r>
      <w:r w:rsidRPr="00BE7250">
        <w:rPr>
          <w:i/>
          <w:sz w:val="28"/>
          <w:szCs w:val="28"/>
        </w:rPr>
        <w:br/>
        <w:t>в эксплуатацию, следует назвать Борисоглебскую (</w:t>
      </w:r>
      <w:proofErr w:type="spellStart"/>
      <w:r w:rsidRPr="00BE7250">
        <w:rPr>
          <w:i/>
          <w:sz w:val="28"/>
          <w:szCs w:val="28"/>
        </w:rPr>
        <w:t>Коложскую</w:t>
      </w:r>
      <w:proofErr w:type="spellEnd"/>
      <w:r w:rsidRPr="00BE7250">
        <w:rPr>
          <w:i/>
          <w:sz w:val="28"/>
          <w:szCs w:val="28"/>
        </w:rPr>
        <w:t xml:space="preserve">) церковь </w:t>
      </w:r>
      <w:r w:rsidRPr="00BE7250">
        <w:rPr>
          <w:i/>
          <w:sz w:val="28"/>
          <w:szCs w:val="28"/>
        </w:rPr>
        <w:br/>
        <w:t xml:space="preserve">в Гродно, здание музея </w:t>
      </w:r>
      <w:proofErr w:type="spellStart"/>
      <w:r w:rsidRPr="00BE7250">
        <w:rPr>
          <w:i/>
          <w:sz w:val="28"/>
          <w:szCs w:val="28"/>
        </w:rPr>
        <w:t>В.К.Бялыницкого-Бирули</w:t>
      </w:r>
      <w:proofErr w:type="spellEnd"/>
      <w:r w:rsidRPr="00BE7250">
        <w:rPr>
          <w:i/>
          <w:sz w:val="28"/>
          <w:szCs w:val="28"/>
        </w:rPr>
        <w:t xml:space="preserve"> в Могилеве, объекты Брестской крепости, мемориальный комплекс </w:t>
      </w:r>
      <w:r>
        <w:rPr>
          <w:i/>
          <w:sz w:val="28"/>
          <w:szCs w:val="28"/>
        </w:rPr>
        <w:t>”</w:t>
      </w:r>
      <w:r w:rsidRPr="00BE7250">
        <w:rPr>
          <w:i/>
          <w:sz w:val="28"/>
          <w:szCs w:val="28"/>
        </w:rPr>
        <w:t>Прорыв</w:t>
      </w:r>
      <w:r>
        <w:rPr>
          <w:i/>
          <w:sz w:val="28"/>
          <w:szCs w:val="28"/>
        </w:rPr>
        <w:t>“</w:t>
      </w:r>
      <w:r w:rsidRPr="00BE7250">
        <w:rPr>
          <w:i/>
          <w:sz w:val="28"/>
          <w:szCs w:val="28"/>
        </w:rPr>
        <w:t xml:space="preserve">, башни </w:t>
      </w:r>
      <w:proofErr w:type="spellStart"/>
      <w:r w:rsidRPr="00BE7250">
        <w:rPr>
          <w:i/>
          <w:sz w:val="28"/>
          <w:szCs w:val="28"/>
        </w:rPr>
        <w:t>Лидского</w:t>
      </w:r>
      <w:proofErr w:type="spellEnd"/>
      <w:r w:rsidRPr="00BE7250">
        <w:rPr>
          <w:i/>
          <w:sz w:val="28"/>
          <w:szCs w:val="28"/>
        </w:rPr>
        <w:t xml:space="preserve"> замка, часовню-усыпальницу в Гомеле, родовое имение Н.Орды </w:t>
      </w:r>
      <w:r w:rsidRPr="00BE7250">
        <w:rPr>
          <w:i/>
          <w:sz w:val="28"/>
          <w:szCs w:val="28"/>
        </w:rPr>
        <w:br/>
        <w:t xml:space="preserve">в урочище Красный двор Ивановского района, монумент Победы, памятник истории </w:t>
      </w:r>
      <w:r>
        <w:rPr>
          <w:i/>
          <w:sz w:val="28"/>
          <w:szCs w:val="28"/>
        </w:rPr>
        <w:t>”</w:t>
      </w:r>
      <w:proofErr w:type="spellStart"/>
      <w:r w:rsidRPr="00BE7250">
        <w:rPr>
          <w:i/>
          <w:sz w:val="28"/>
          <w:szCs w:val="28"/>
        </w:rPr>
        <w:t>Тростенец</w:t>
      </w:r>
      <w:proofErr w:type="spellEnd"/>
      <w:r>
        <w:rPr>
          <w:i/>
          <w:sz w:val="28"/>
          <w:szCs w:val="28"/>
        </w:rPr>
        <w:t>“</w:t>
      </w:r>
      <w:r w:rsidRPr="00BE7250">
        <w:rPr>
          <w:i/>
          <w:sz w:val="28"/>
          <w:szCs w:val="28"/>
        </w:rPr>
        <w:t>.</w:t>
      </w:r>
    </w:p>
    <w:p w:rsidR="00A64EA4" w:rsidRDefault="00A64EA4" w:rsidP="00A64EA4">
      <w:pPr>
        <w:spacing w:before="120"/>
        <w:ind w:firstLine="709"/>
        <w:jc w:val="both"/>
        <w:rPr>
          <w:rFonts w:eastAsia="Calibri"/>
          <w:sz w:val="30"/>
          <w:szCs w:val="30"/>
          <w:shd w:val="clear" w:color="auto" w:fill="FFFFFF"/>
        </w:rPr>
      </w:pPr>
      <w:r>
        <w:rPr>
          <w:rFonts w:eastAsia="Calibri"/>
          <w:sz w:val="30"/>
          <w:szCs w:val="30"/>
          <w:shd w:val="clear" w:color="auto" w:fill="FFFFFF"/>
        </w:rPr>
        <w:t>Важно отметить, что в</w:t>
      </w:r>
      <w:r w:rsidRPr="000021D4">
        <w:rPr>
          <w:rFonts w:eastAsia="Calibri"/>
          <w:sz w:val="30"/>
          <w:szCs w:val="30"/>
          <w:shd w:val="clear" w:color="auto" w:fill="FFFFFF"/>
        </w:rPr>
        <w:t xml:space="preserve"> годы малой родины </w:t>
      </w:r>
      <w:r>
        <w:rPr>
          <w:rFonts w:eastAsia="Calibri"/>
          <w:sz w:val="30"/>
          <w:szCs w:val="30"/>
          <w:shd w:val="clear" w:color="auto" w:fill="FFFFFF"/>
        </w:rPr>
        <w:t xml:space="preserve">многие </w:t>
      </w:r>
      <w:r w:rsidRPr="000021D4">
        <w:rPr>
          <w:rFonts w:eastAsia="Calibri"/>
          <w:sz w:val="30"/>
          <w:szCs w:val="30"/>
          <w:shd w:val="clear" w:color="auto" w:fill="FFFFFF"/>
        </w:rPr>
        <w:t>люди включались в</w:t>
      </w:r>
      <w:r>
        <w:rPr>
          <w:rFonts w:eastAsia="Calibri"/>
          <w:sz w:val="30"/>
          <w:szCs w:val="30"/>
          <w:shd w:val="clear" w:color="auto" w:fill="FFFFFF"/>
        </w:rPr>
        <w:t xml:space="preserve"> этот</w:t>
      </w:r>
      <w:r w:rsidRPr="000021D4">
        <w:rPr>
          <w:rFonts w:eastAsia="Calibri"/>
          <w:sz w:val="30"/>
          <w:szCs w:val="30"/>
          <w:shd w:val="clear" w:color="auto" w:fill="FFFFFF"/>
        </w:rPr>
        <w:t xml:space="preserve"> процесс не формально, с осознанием того, как много уже проделано. Это особенно важно, ведь иногда, </w:t>
      </w:r>
      <w:r w:rsidRPr="000021D4">
        <w:rPr>
          <w:rFonts w:eastAsia="Calibri"/>
          <w:b/>
          <w:sz w:val="30"/>
          <w:szCs w:val="30"/>
          <w:shd w:val="clear" w:color="auto" w:fill="FFFFFF"/>
        </w:rPr>
        <w:t>чтобы добавить привлекательности тому месту, где ты вырос или живешь, нужны не административные рычаги и финансирование, а собственная инициатива и внутреннее решение взять на себя ответственность за родную землю.</w:t>
      </w:r>
      <w:r>
        <w:rPr>
          <w:rFonts w:eastAsia="Calibri"/>
          <w:b/>
          <w:sz w:val="30"/>
          <w:szCs w:val="30"/>
          <w:shd w:val="clear" w:color="auto" w:fill="FFFFFF"/>
        </w:rPr>
        <w:t xml:space="preserve">  </w:t>
      </w:r>
      <w:r>
        <w:rPr>
          <w:rFonts w:eastAsia="Calibri"/>
          <w:bCs/>
          <w:sz w:val="30"/>
          <w:szCs w:val="30"/>
          <w:shd w:val="clear" w:color="auto" w:fill="FFFFFF"/>
        </w:rPr>
        <w:t>Ярким явлением</w:t>
      </w:r>
      <w:r w:rsidRPr="000021D4">
        <w:rPr>
          <w:rFonts w:eastAsia="Calibri"/>
          <w:bCs/>
          <w:sz w:val="30"/>
          <w:szCs w:val="30"/>
          <w:shd w:val="clear" w:color="auto" w:fill="FFFFFF"/>
        </w:rPr>
        <w:t xml:space="preserve"> может стать пример семьи Климук по восстановлению </w:t>
      </w:r>
      <w:r>
        <w:rPr>
          <w:rFonts w:eastAsia="Calibri"/>
          <w:sz w:val="30"/>
          <w:szCs w:val="30"/>
          <w:shd w:val="clear" w:color="auto" w:fill="FFFFFF"/>
        </w:rPr>
        <w:t>”</w:t>
      </w:r>
      <w:proofErr w:type="spellStart"/>
      <w:r w:rsidRPr="000021D4">
        <w:rPr>
          <w:rFonts w:eastAsia="Calibri"/>
          <w:sz w:val="30"/>
          <w:szCs w:val="30"/>
          <w:shd w:val="clear" w:color="auto" w:fill="FFFFFF"/>
        </w:rPr>
        <w:t>Каролинского</w:t>
      </w:r>
      <w:proofErr w:type="spellEnd"/>
      <w:r w:rsidRPr="000021D4">
        <w:rPr>
          <w:rFonts w:eastAsia="Calibri"/>
          <w:sz w:val="30"/>
          <w:szCs w:val="30"/>
          <w:shd w:val="clear" w:color="auto" w:fill="FFFFFF"/>
        </w:rPr>
        <w:t xml:space="preserve"> фольва</w:t>
      </w:r>
      <w:r>
        <w:rPr>
          <w:rFonts w:eastAsia="Calibri"/>
          <w:sz w:val="30"/>
          <w:szCs w:val="30"/>
          <w:shd w:val="clear" w:color="auto" w:fill="FFFFFF"/>
        </w:rPr>
        <w:t xml:space="preserve">рка </w:t>
      </w:r>
      <w:proofErr w:type="spellStart"/>
      <w:r>
        <w:rPr>
          <w:rFonts w:eastAsia="Calibri"/>
          <w:sz w:val="30"/>
          <w:szCs w:val="30"/>
          <w:shd w:val="clear" w:color="auto" w:fill="FFFFFF"/>
        </w:rPr>
        <w:t>Тизенгауза</w:t>
      </w:r>
      <w:proofErr w:type="spellEnd"/>
      <w:r>
        <w:rPr>
          <w:rFonts w:eastAsia="Calibri"/>
          <w:sz w:val="30"/>
          <w:szCs w:val="30"/>
          <w:shd w:val="clear" w:color="auto" w:fill="FFFFFF"/>
        </w:rPr>
        <w:t xml:space="preserve">“, что находится </w:t>
      </w:r>
      <w:r w:rsidRPr="000021D4">
        <w:rPr>
          <w:rFonts w:eastAsia="Calibri"/>
          <w:sz w:val="30"/>
          <w:szCs w:val="30"/>
          <w:shd w:val="clear" w:color="auto" w:fill="FFFFFF"/>
        </w:rPr>
        <w:t>рядом с Гродно. Они рискнули возродить целое обширное имение. И это им удалось</w:t>
      </w:r>
      <w:r>
        <w:rPr>
          <w:rFonts w:eastAsia="Calibri"/>
          <w:sz w:val="30"/>
          <w:szCs w:val="30"/>
          <w:shd w:val="clear" w:color="auto" w:fill="FFFFFF"/>
        </w:rPr>
        <w:t xml:space="preserve">: </w:t>
      </w:r>
      <w:r w:rsidRPr="000021D4">
        <w:rPr>
          <w:rFonts w:eastAsia="Calibri"/>
          <w:sz w:val="30"/>
          <w:szCs w:val="30"/>
          <w:shd w:val="clear" w:color="auto" w:fill="FFFFFF"/>
        </w:rPr>
        <w:t>сегодня старинная усадьба превратилась в одну из точек притяжения туристов, где можно окунуться в атмосферу XVII–XVIII веков. Некоторые работы еще ведутся, поместье растет и совершенствуется, но для гостей двери открыты круглый год.</w:t>
      </w:r>
    </w:p>
    <w:p w:rsidR="00A64EA4" w:rsidRPr="000021D4" w:rsidRDefault="00A64EA4" w:rsidP="00A64EA4">
      <w:pPr>
        <w:ind w:firstLine="709"/>
        <w:jc w:val="both"/>
        <w:rPr>
          <w:rFonts w:eastAsia="Calibri"/>
          <w:sz w:val="30"/>
          <w:szCs w:val="30"/>
          <w:shd w:val="clear" w:color="auto" w:fill="FFFFFF"/>
        </w:rPr>
      </w:pPr>
      <w:r>
        <w:rPr>
          <w:rFonts w:eastAsia="Calibri"/>
          <w:sz w:val="30"/>
          <w:szCs w:val="30"/>
          <w:shd w:val="clear" w:color="auto" w:fill="FFFFFF"/>
        </w:rPr>
        <w:t xml:space="preserve">Помимо этого, активно проводилась исследовательская работа, посвященная теме малой родины. Так, Национальной академией наук Беларуси был проведен цикл научно-практических семинаров и конференций по теме </w:t>
      </w:r>
      <w:r>
        <w:rPr>
          <w:rFonts w:eastAsia="Calibri"/>
          <w:b/>
          <w:sz w:val="30"/>
          <w:szCs w:val="30"/>
          <w:shd w:val="clear" w:color="auto" w:fill="FFFFFF"/>
        </w:rPr>
        <w:t>”</w:t>
      </w:r>
      <w:r w:rsidRPr="00F73D93">
        <w:rPr>
          <w:rFonts w:eastAsia="Calibri"/>
          <w:b/>
          <w:sz w:val="30"/>
          <w:szCs w:val="30"/>
          <w:shd w:val="clear" w:color="auto" w:fill="FFFFFF"/>
        </w:rPr>
        <w:t>Регионы Беларуси на историко-культурной карте страны</w:t>
      </w:r>
      <w:r>
        <w:rPr>
          <w:rFonts w:eastAsia="Calibri"/>
          <w:b/>
          <w:sz w:val="30"/>
          <w:szCs w:val="30"/>
          <w:shd w:val="clear" w:color="auto" w:fill="FFFFFF"/>
        </w:rPr>
        <w:t>“</w:t>
      </w:r>
      <w:r>
        <w:rPr>
          <w:rFonts w:eastAsia="Calibri"/>
          <w:sz w:val="30"/>
          <w:szCs w:val="30"/>
          <w:shd w:val="clear" w:color="auto" w:fill="FFFFFF"/>
        </w:rPr>
        <w:t xml:space="preserve">. Также значимым событием стала подготовка и публикация новых выпусков книжной серии </w:t>
      </w:r>
      <w:r>
        <w:rPr>
          <w:rFonts w:eastAsia="Calibri"/>
          <w:b/>
          <w:sz w:val="30"/>
          <w:szCs w:val="30"/>
          <w:shd w:val="clear" w:color="auto" w:fill="FFFFFF"/>
        </w:rPr>
        <w:t>”</w:t>
      </w:r>
      <w:r w:rsidRPr="00F73D93">
        <w:rPr>
          <w:rFonts w:eastAsia="Calibri"/>
          <w:b/>
          <w:sz w:val="30"/>
          <w:szCs w:val="30"/>
          <w:shd w:val="clear" w:color="auto" w:fill="FFFFFF"/>
        </w:rPr>
        <w:t>Беларусь сквозь призму региональной истории</w:t>
      </w:r>
      <w:r>
        <w:rPr>
          <w:rFonts w:eastAsia="Calibri"/>
          <w:b/>
          <w:sz w:val="30"/>
          <w:szCs w:val="30"/>
          <w:shd w:val="clear" w:color="auto" w:fill="FFFFFF"/>
        </w:rPr>
        <w:t>“</w:t>
      </w:r>
      <w:r>
        <w:rPr>
          <w:rFonts w:eastAsia="Calibri"/>
          <w:sz w:val="30"/>
          <w:szCs w:val="30"/>
          <w:shd w:val="clear" w:color="auto" w:fill="FFFFFF"/>
        </w:rPr>
        <w:t>.</w:t>
      </w:r>
    </w:p>
    <w:p w:rsidR="00A64EA4" w:rsidRDefault="00A64EA4" w:rsidP="00A64EA4">
      <w:pPr>
        <w:jc w:val="center"/>
        <w:rPr>
          <w:b/>
          <w:color w:val="002060"/>
          <w:sz w:val="30"/>
          <w:szCs w:val="30"/>
          <w:u w:val="single"/>
        </w:rPr>
      </w:pPr>
    </w:p>
    <w:p w:rsidR="00A64EA4" w:rsidRPr="000021D4" w:rsidRDefault="00A64EA4" w:rsidP="009C7E22">
      <w:pPr>
        <w:rPr>
          <w:b/>
          <w:sz w:val="30"/>
          <w:szCs w:val="30"/>
        </w:rPr>
      </w:pPr>
      <w:r w:rsidRPr="000021D4">
        <w:rPr>
          <w:b/>
          <w:sz w:val="30"/>
          <w:szCs w:val="30"/>
        </w:rPr>
        <w:t>Популяризация спорта, туризма и активного образа жизни</w:t>
      </w:r>
    </w:p>
    <w:p w:rsidR="00A64EA4" w:rsidRPr="00B64A65" w:rsidRDefault="00A64EA4" w:rsidP="00A64EA4">
      <w:pPr>
        <w:spacing w:before="120"/>
        <w:ind w:firstLine="709"/>
        <w:jc w:val="both"/>
        <w:rPr>
          <w:color w:val="000000"/>
          <w:sz w:val="30"/>
          <w:szCs w:val="30"/>
        </w:rPr>
      </w:pPr>
      <w:r w:rsidRPr="00B64A65">
        <w:rPr>
          <w:color w:val="000000"/>
          <w:sz w:val="30"/>
          <w:szCs w:val="30"/>
        </w:rPr>
        <w:t xml:space="preserve">Министерством здравоохранения осуществляется координация деятельности по продвижению профилактических проектов </w:t>
      </w:r>
      <w:r>
        <w:rPr>
          <w:color w:val="000000"/>
          <w:sz w:val="30"/>
          <w:szCs w:val="30"/>
        </w:rPr>
        <w:t>для формирования</w:t>
      </w:r>
      <w:r w:rsidRPr="00B64A65">
        <w:rPr>
          <w:color w:val="000000"/>
          <w:sz w:val="30"/>
          <w:szCs w:val="30"/>
        </w:rPr>
        <w:t xml:space="preserve"> у населения приверженности к здоровому образу жизни.</w:t>
      </w:r>
    </w:p>
    <w:p w:rsidR="00A64EA4" w:rsidRPr="00B64A65" w:rsidRDefault="00A64EA4" w:rsidP="00A64EA4">
      <w:pPr>
        <w:ind w:firstLine="709"/>
        <w:jc w:val="both"/>
        <w:rPr>
          <w:color w:val="000000"/>
          <w:sz w:val="30"/>
          <w:szCs w:val="30"/>
        </w:rPr>
      </w:pPr>
      <w:r w:rsidRPr="00B64A65">
        <w:rPr>
          <w:color w:val="000000"/>
          <w:sz w:val="30"/>
          <w:szCs w:val="30"/>
        </w:rPr>
        <w:t>Так</w:t>
      </w:r>
      <w:r>
        <w:rPr>
          <w:color w:val="000000"/>
          <w:sz w:val="30"/>
          <w:szCs w:val="30"/>
        </w:rPr>
        <w:t>,</w:t>
      </w:r>
      <w:r w:rsidRPr="00B64A65">
        <w:rPr>
          <w:color w:val="000000"/>
          <w:sz w:val="30"/>
          <w:szCs w:val="30"/>
        </w:rPr>
        <w:t xml:space="preserve"> государственный </w:t>
      </w:r>
      <w:r w:rsidRPr="00B64A65">
        <w:rPr>
          <w:b/>
          <w:color w:val="000000"/>
          <w:sz w:val="30"/>
          <w:szCs w:val="30"/>
        </w:rPr>
        <w:t xml:space="preserve">профилактический проект </w:t>
      </w:r>
      <w:r>
        <w:rPr>
          <w:b/>
          <w:color w:val="000000"/>
          <w:sz w:val="30"/>
          <w:szCs w:val="30"/>
        </w:rPr>
        <w:t>”</w:t>
      </w:r>
      <w:r w:rsidRPr="00B64A65">
        <w:rPr>
          <w:b/>
          <w:color w:val="000000"/>
          <w:sz w:val="30"/>
          <w:szCs w:val="30"/>
        </w:rPr>
        <w:t>Здоровые города и поселки</w:t>
      </w:r>
      <w:r>
        <w:rPr>
          <w:b/>
          <w:color w:val="000000"/>
          <w:sz w:val="30"/>
          <w:szCs w:val="30"/>
        </w:rPr>
        <w:t>“</w:t>
      </w:r>
      <w:r w:rsidRPr="00B64A65">
        <w:rPr>
          <w:color w:val="000000"/>
          <w:sz w:val="30"/>
          <w:szCs w:val="30"/>
        </w:rPr>
        <w:t xml:space="preserve"> реализуется в 136 населенных пунктах на всех административных территориях.</w:t>
      </w:r>
      <w:r>
        <w:rPr>
          <w:color w:val="000000"/>
          <w:sz w:val="30"/>
          <w:szCs w:val="30"/>
        </w:rPr>
        <w:t xml:space="preserve">  </w:t>
      </w:r>
      <w:r w:rsidRPr="00B64A65">
        <w:rPr>
          <w:color w:val="000000"/>
          <w:sz w:val="30"/>
          <w:szCs w:val="30"/>
        </w:rPr>
        <w:t>Прое</w:t>
      </w:r>
      <w:proofErr w:type="gramStart"/>
      <w:r w:rsidRPr="00B64A65">
        <w:rPr>
          <w:color w:val="000000"/>
          <w:sz w:val="30"/>
          <w:szCs w:val="30"/>
        </w:rPr>
        <w:t>кт вкл</w:t>
      </w:r>
      <w:proofErr w:type="gramEnd"/>
      <w:r w:rsidRPr="00B64A65">
        <w:rPr>
          <w:color w:val="000000"/>
          <w:sz w:val="30"/>
          <w:szCs w:val="30"/>
        </w:rPr>
        <w:t xml:space="preserve">ючает вопросы </w:t>
      </w:r>
      <w:r>
        <w:rPr>
          <w:color w:val="000000"/>
          <w:sz w:val="30"/>
          <w:szCs w:val="30"/>
        </w:rPr>
        <w:t>”</w:t>
      </w:r>
      <w:r w:rsidRPr="00B64A65">
        <w:rPr>
          <w:color w:val="000000"/>
          <w:sz w:val="30"/>
          <w:szCs w:val="30"/>
        </w:rPr>
        <w:t>здорового</w:t>
      </w:r>
      <w:r>
        <w:rPr>
          <w:color w:val="000000"/>
          <w:sz w:val="30"/>
          <w:szCs w:val="30"/>
        </w:rPr>
        <w:t>“</w:t>
      </w:r>
      <w:r w:rsidRPr="00B64A65">
        <w:rPr>
          <w:color w:val="000000"/>
          <w:sz w:val="30"/>
          <w:szCs w:val="30"/>
        </w:rPr>
        <w:t xml:space="preserve"> городского планирования, мониторинга поведенческих факторов риска, </w:t>
      </w:r>
      <w:r w:rsidRPr="00B64A65">
        <w:rPr>
          <w:color w:val="000000"/>
          <w:sz w:val="30"/>
          <w:szCs w:val="30"/>
        </w:rPr>
        <w:lastRenderedPageBreak/>
        <w:t>спортивно-оздоровительные и информационно-образовательные кампании для различных целевых групп населения.</w:t>
      </w:r>
    </w:p>
    <w:p w:rsidR="00A64EA4" w:rsidRPr="00B64A65" w:rsidRDefault="00A64EA4" w:rsidP="00A64EA4">
      <w:pPr>
        <w:ind w:firstLine="709"/>
        <w:jc w:val="both"/>
        <w:rPr>
          <w:color w:val="000000"/>
          <w:sz w:val="30"/>
          <w:szCs w:val="30"/>
        </w:rPr>
      </w:pPr>
      <w:r>
        <w:rPr>
          <w:color w:val="000000"/>
          <w:sz w:val="30"/>
          <w:szCs w:val="30"/>
        </w:rPr>
        <w:t>Е</w:t>
      </w:r>
      <w:r w:rsidRPr="00B64A65">
        <w:rPr>
          <w:color w:val="000000"/>
          <w:sz w:val="30"/>
          <w:szCs w:val="30"/>
        </w:rPr>
        <w:t xml:space="preserve">го </w:t>
      </w:r>
      <w:r>
        <w:rPr>
          <w:color w:val="000000"/>
          <w:sz w:val="30"/>
          <w:szCs w:val="30"/>
        </w:rPr>
        <w:t>в</w:t>
      </w:r>
      <w:r w:rsidRPr="00B64A65">
        <w:rPr>
          <w:color w:val="000000"/>
          <w:sz w:val="30"/>
          <w:szCs w:val="30"/>
        </w:rPr>
        <w:t xml:space="preserve">ажной составной частью является </w:t>
      </w:r>
      <w:r w:rsidRPr="00B64A65">
        <w:rPr>
          <w:b/>
          <w:color w:val="000000"/>
          <w:sz w:val="30"/>
          <w:szCs w:val="30"/>
        </w:rPr>
        <w:t xml:space="preserve">информационно профилактический проект </w:t>
      </w:r>
      <w:r>
        <w:rPr>
          <w:b/>
          <w:color w:val="000000"/>
          <w:sz w:val="30"/>
          <w:szCs w:val="30"/>
        </w:rPr>
        <w:t>”</w:t>
      </w:r>
      <w:r w:rsidRPr="00B64A65">
        <w:rPr>
          <w:b/>
          <w:color w:val="000000"/>
          <w:sz w:val="30"/>
          <w:szCs w:val="30"/>
        </w:rPr>
        <w:t>Школа – территория здоровья</w:t>
      </w:r>
      <w:r>
        <w:rPr>
          <w:b/>
          <w:color w:val="000000"/>
          <w:sz w:val="30"/>
          <w:szCs w:val="30"/>
        </w:rPr>
        <w:t>“</w:t>
      </w:r>
      <w:r w:rsidRPr="00B64A65">
        <w:rPr>
          <w:b/>
          <w:color w:val="000000"/>
          <w:sz w:val="30"/>
          <w:szCs w:val="30"/>
        </w:rPr>
        <w:t>,</w:t>
      </w:r>
      <w:r w:rsidRPr="00B64A65">
        <w:rPr>
          <w:color w:val="000000"/>
          <w:sz w:val="30"/>
          <w:szCs w:val="30"/>
        </w:rPr>
        <w:t xml:space="preserve"> направленный на охрану здоровья учащихся школ. В проекте задействовано около 59% школ республики, в которых обучаются 680 тыс. школьников. </w:t>
      </w:r>
    </w:p>
    <w:p w:rsidR="00A64EA4" w:rsidRDefault="00A64EA4" w:rsidP="00A64EA4">
      <w:pPr>
        <w:ind w:firstLine="709"/>
        <w:jc w:val="both"/>
        <w:rPr>
          <w:sz w:val="30"/>
          <w:szCs w:val="30"/>
        </w:rPr>
      </w:pPr>
      <w:r w:rsidRPr="00B64A65">
        <w:rPr>
          <w:color w:val="000000"/>
          <w:sz w:val="30"/>
          <w:szCs w:val="30"/>
        </w:rPr>
        <w:t xml:space="preserve">Реализация </w:t>
      </w:r>
      <w:r w:rsidRPr="00B64A65">
        <w:rPr>
          <w:b/>
          <w:color w:val="000000"/>
          <w:sz w:val="30"/>
          <w:szCs w:val="30"/>
        </w:rPr>
        <w:t xml:space="preserve">проекта </w:t>
      </w:r>
      <w:r>
        <w:rPr>
          <w:b/>
          <w:color w:val="000000"/>
          <w:sz w:val="30"/>
          <w:szCs w:val="30"/>
        </w:rPr>
        <w:t>”</w:t>
      </w:r>
      <w:r w:rsidRPr="00B64A65">
        <w:rPr>
          <w:b/>
          <w:color w:val="000000"/>
          <w:sz w:val="30"/>
          <w:szCs w:val="30"/>
        </w:rPr>
        <w:t>Мой стиль жизни сегодня –</w:t>
      </w:r>
      <w:r>
        <w:rPr>
          <w:b/>
          <w:color w:val="000000"/>
          <w:sz w:val="30"/>
          <w:szCs w:val="30"/>
        </w:rPr>
        <w:t xml:space="preserve"> Мое</w:t>
      </w:r>
      <w:r w:rsidRPr="00B64A65">
        <w:rPr>
          <w:b/>
          <w:color w:val="000000"/>
          <w:sz w:val="30"/>
          <w:szCs w:val="30"/>
        </w:rPr>
        <w:t xml:space="preserve"> здоровье и успех завтра!</w:t>
      </w:r>
      <w:r>
        <w:rPr>
          <w:b/>
          <w:color w:val="000000"/>
          <w:sz w:val="30"/>
          <w:szCs w:val="30"/>
        </w:rPr>
        <w:t>“</w:t>
      </w:r>
      <w:r w:rsidRPr="00B64A65">
        <w:rPr>
          <w:color w:val="000000"/>
          <w:sz w:val="30"/>
          <w:szCs w:val="30"/>
        </w:rPr>
        <w:t xml:space="preserve"> в 2018</w:t>
      </w:r>
      <w:r w:rsidRPr="0073333B">
        <w:rPr>
          <w:bCs/>
          <w:sz w:val="30"/>
          <w:szCs w:val="17"/>
        </w:rPr>
        <w:t>–</w:t>
      </w:r>
      <w:r w:rsidRPr="00B64A65">
        <w:rPr>
          <w:color w:val="000000"/>
          <w:sz w:val="30"/>
          <w:szCs w:val="30"/>
        </w:rPr>
        <w:t>2020 годах осуществлялась в 48 учреждениях высшего образования, мероприятиями охвачено более 22 тыс</w:t>
      </w:r>
      <w:r>
        <w:rPr>
          <w:color w:val="000000"/>
          <w:sz w:val="30"/>
          <w:szCs w:val="30"/>
        </w:rPr>
        <w:t>.</w:t>
      </w:r>
      <w:r w:rsidRPr="00B64A65">
        <w:rPr>
          <w:color w:val="000000"/>
          <w:sz w:val="30"/>
          <w:szCs w:val="30"/>
        </w:rPr>
        <w:t xml:space="preserve"> студентов</w:t>
      </w:r>
      <w:r w:rsidRPr="000021D4">
        <w:rPr>
          <w:sz w:val="30"/>
          <w:szCs w:val="30"/>
        </w:rPr>
        <w:t>.</w:t>
      </w:r>
    </w:p>
    <w:p w:rsidR="00A64EA4" w:rsidRPr="000021D4" w:rsidRDefault="00A64EA4" w:rsidP="00A64EA4">
      <w:pPr>
        <w:ind w:firstLine="709"/>
        <w:jc w:val="both"/>
        <w:rPr>
          <w:sz w:val="30"/>
          <w:szCs w:val="30"/>
        </w:rPr>
      </w:pPr>
      <w:r w:rsidRPr="000021D4">
        <w:rPr>
          <w:sz w:val="30"/>
          <w:szCs w:val="30"/>
        </w:rPr>
        <w:t>В 2018</w:t>
      </w:r>
      <w:r w:rsidRPr="00C33DCF">
        <w:rPr>
          <w:rFonts w:eastAsia="Calibri"/>
          <w:spacing w:val="-4"/>
          <w:sz w:val="30"/>
          <w:szCs w:val="30"/>
          <w:shd w:val="clear" w:color="auto" w:fill="FFFFFF"/>
        </w:rPr>
        <w:t>–</w:t>
      </w:r>
      <w:r w:rsidRPr="000021D4">
        <w:rPr>
          <w:sz w:val="30"/>
          <w:szCs w:val="30"/>
        </w:rPr>
        <w:t>2020 года</w:t>
      </w:r>
      <w:r>
        <w:rPr>
          <w:sz w:val="30"/>
          <w:szCs w:val="30"/>
        </w:rPr>
        <w:t>х</w:t>
      </w:r>
      <w:r w:rsidRPr="000021D4">
        <w:rPr>
          <w:sz w:val="30"/>
          <w:szCs w:val="30"/>
        </w:rPr>
        <w:t xml:space="preserve"> разработан ряд </w:t>
      </w:r>
      <w:r>
        <w:rPr>
          <w:sz w:val="30"/>
          <w:szCs w:val="30"/>
        </w:rPr>
        <w:t>”</w:t>
      </w:r>
      <w:r w:rsidRPr="000021D4">
        <w:rPr>
          <w:sz w:val="30"/>
          <w:szCs w:val="30"/>
        </w:rPr>
        <w:t>ностальгических</w:t>
      </w:r>
      <w:r>
        <w:rPr>
          <w:sz w:val="30"/>
          <w:szCs w:val="30"/>
        </w:rPr>
        <w:t>“</w:t>
      </w:r>
      <w:r w:rsidRPr="000021D4">
        <w:rPr>
          <w:sz w:val="30"/>
          <w:szCs w:val="30"/>
        </w:rPr>
        <w:t xml:space="preserve"> экскурсий и туров по Беларуси. В их числе </w:t>
      </w:r>
      <w:r>
        <w:rPr>
          <w:b/>
          <w:sz w:val="30"/>
          <w:szCs w:val="30"/>
        </w:rPr>
        <w:t>”</w:t>
      </w:r>
      <w:r w:rsidRPr="000021D4">
        <w:rPr>
          <w:b/>
          <w:sz w:val="30"/>
          <w:szCs w:val="30"/>
        </w:rPr>
        <w:t>Вилейка. Улицы нашего города</w:t>
      </w:r>
      <w:r>
        <w:rPr>
          <w:b/>
          <w:sz w:val="30"/>
          <w:szCs w:val="30"/>
        </w:rPr>
        <w:t>“</w:t>
      </w:r>
      <w:r w:rsidRPr="000021D4">
        <w:rPr>
          <w:b/>
          <w:sz w:val="30"/>
          <w:szCs w:val="30"/>
        </w:rPr>
        <w:t xml:space="preserve">, </w:t>
      </w:r>
      <w:r>
        <w:rPr>
          <w:b/>
          <w:sz w:val="30"/>
          <w:szCs w:val="30"/>
        </w:rPr>
        <w:t>”</w:t>
      </w:r>
      <w:proofErr w:type="spellStart"/>
      <w:r w:rsidRPr="000021D4">
        <w:rPr>
          <w:b/>
          <w:sz w:val="30"/>
          <w:szCs w:val="30"/>
        </w:rPr>
        <w:t>Воложин</w:t>
      </w:r>
      <w:proofErr w:type="spellEnd"/>
      <w:r w:rsidRPr="000021D4">
        <w:rPr>
          <w:b/>
          <w:sz w:val="30"/>
          <w:szCs w:val="30"/>
        </w:rPr>
        <w:t xml:space="preserve"> без границ</w:t>
      </w:r>
      <w:r>
        <w:rPr>
          <w:b/>
          <w:sz w:val="30"/>
          <w:szCs w:val="30"/>
        </w:rPr>
        <w:t>“</w:t>
      </w:r>
      <w:r w:rsidRPr="000021D4">
        <w:rPr>
          <w:b/>
          <w:sz w:val="30"/>
          <w:szCs w:val="30"/>
        </w:rPr>
        <w:t xml:space="preserve">, </w:t>
      </w:r>
      <w:r>
        <w:rPr>
          <w:b/>
          <w:sz w:val="30"/>
          <w:szCs w:val="30"/>
        </w:rPr>
        <w:t>”</w:t>
      </w:r>
      <w:r w:rsidRPr="000021D4">
        <w:rPr>
          <w:b/>
          <w:sz w:val="30"/>
          <w:szCs w:val="30"/>
        </w:rPr>
        <w:t xml:space="preserve">Ими гордится </w:t>
      </w:r>
      <w:proofErr w:type="spellStart"/>
      <w:r w:rsidRPr="000021D4">
        <w:rPr>
          <w:b/>
          <w:sz w:val="30"/>
          <w:szCs w:val="30"/>
        </w:rPr>
        <w:t>Бобруйщина</w:t>
      </w:r>
      <w:proofErr w:type="spellEnd"/>
      <w:r>
        <w:rPr>
          <w:b/>
          <w:sz w:val="30"/>
          <w:szCs w:val="30"/>
        </w:rPr>
        <w:t>“</w:t>
      </w:r>
      <w:r w:rsidRPr="000021D4">
        <w:rPr>
          <w:sz w:val="30"/>
          <w:szCs w:val="30"/>
        </w:rPr>
        <w:t xml:space="preserve"> и др.</w:t>
      </w:r>
    </w:p>
    <w:p w:rsidR="00A64EA4" w:rsidRPr="000021D4" w:rsidRDefault="00A64EA4" w:rsidP="00A64EA4">
      <w:pPr>
        <w:ind w:firstLine="709"/>
        <w:jc w:val="both"/>
        <w:rPr>
          <w:sz w:val="30"/>
          <w:szCs w:val="30"/>
        </w:rPr>
      </w:pPr>
      <w:r w:rsidRPr="000021D4">
        <w:rPr>
          <w:sz w:val="30"/>
          <w:szCs w:val="30"/>
        </w:rPr>
        <w:t xml:space="preserve">Для удобства туристов внедрен проект </w:t>
      </w:r>
      <w:r>
        <w:rPr>
          <w:b/>
          <w:sz w:val="30"/>
          <w:szCs w:val="30"/>
        </w:rPr>
        <w:t>”</w:t>
      </w:r>
      <w:r w:rsidRPr="00513770">
        <w:rPr>
          <w:b/>
          <w:sz w:val="30"/>
          <w:szCs w:val="30"/>
        </w:rPr>
        <w:t>Карта гостя города Минска</w:t>
      </w:r>
      <w:r>
        <w:rPr>
          <w:b/>
          <w:sz w:val="30"/>
          <w:szCs w:val="30"/>
        </w:rPr>
        <w:t>“</w:t>
      </w:r>
      <w:r w:rsidRPr="000021D4">
        <w:rPr>
          <w:sz w:val="30"/>
          <w:szCs w:val="30"/>
        </w:rPr>
        <w:t xml:space="preserve">. </w:t>
      </w:r>
      <w:proofErr w:type="gramStart"/>
      <w:r w:rsidRPr="000021D4">
        <w:rPr>
          <w:sz w:val="30"/>
          <w:szCs w:val="30"/>
        </w:rPr>
        <w:t xml:space="preserve">Предложения с такой картой заманчивые: проездной билет для наземного транспорта и метро, единый билет в 13 музеев столицы и зоопарк, скидки </w:t>
      </w:r>
      <w:r w:rsidRPr="002E412B">
        <w:rPr>
          <w:b/>
          <w:sz w:val="30"/>
          <w:szCs w:val="30"/>
        </w:rPr>
        <w:t>до 50%</w:t>
      </w:r>
      <w:r w:rsidRPr="000021D4">
        <w:rPr>
          <w:sz w:val="30"/>
          <w:szCs w:val="30"/>
        </w:rPr>
        <w:t xml:space="preserve"> в туристических объектах Минска и Минской области, которых </w:t>
      </w:r>
      <w:r w:rsidRPr="002E412B">
        <w:rPr>
          <w:b/>
          <w:sz w:val="30"/>
          <w:szCs w:val="30"/>
        </w:rPr>
        <w:t>более 300</w:t>
      </w:r>
      <w:r w:rsidRPr="000021D4">
        <w:rPr>
          <w:sz w:val="30"/>
          <w:szCs w:val="30"/>
        </w:rPr>
        <w:t xml:space="preserve"> (в том</w:t>
      </w:r>
      <w:r>
        <w:rPr>
          <w:sz w:val="30"/>
          <w:szCs w:val="30"/>
        </w:rPr>
        <w:t xml:space="preserve"> </w:t>
      </w:r>
      <w:r w:rsidRPr="000021D4">
        <w:rPr>
          <w:sz w:val="30"/>
          <w:szCs w:val="30"/>
        </w:rPr>
        <w:t xml:space="preserve">числе 50 музеев, 28 гостиниц, 58 кафе и ресторанов, </w:t>
      </w:r>
      <w:r>
        <w:rPr>
          <w:sz w:val="30"/>
          <w:szCs w:val="30"/>
        </w:rPr>
        <w:br/>
      </w:r>
      <w:r w:rsidRPr="000021D4">
        <w:rPr>
          <w:sz w:val="30"/>
          <w:szCs w:val="30"/>
        </w:rPr>
        <w:t xml:space="preserve">9 медучреждений, 6 оздоровительных центров, 90 магазинов и другие). </w:t>
      </w:r>
      <w:proofErr w:type="gramEnd"/>
    </w:p>
    <w:p w:rsidR="00A64EA4" w:rsidRPr="00154FD1" w:rsidRDefault="00A64EA4" w:rsidP="00A64EA4">
      <w:pPr>
        <w:ind w:firstLine="709"/>
        <w:jc w:val="both"/>
        <w:rPr>
          <w:color w:val="FF0000"/>
          <w:sz w:val="30"/>
          <w:szCs w:val="30"/>
        </w:rPr>
      </w:pPr>
      <w:r w:rsidRPr="000021D4">
        <w:rPr>
          <w:sz w:val="30"/>
          <w:szCs w:val="30"/>
        </w:rPr>
        <w:t xml:space="preserve">Творческой командой </w:t>
      </w:r>
      <w:proofErr w:type="spellStart"/>
      <w:r w:rsidRPr="000021D4">
        <w:rPr>
          <w:sz w:val="30"/>
          <w:szCs w:val="30"/>
        </w:rPr>
        <w:t>брестчан</w:t>
      </w:r>
      <w:proofErr w:type="spellEnd"/>
      <w:r w:rsidRPr="000021D4">
        <w:rPr>
          <w:sz w:val="30"/>
          <w:szCs w:val="30"/>
        </w:rPr>
        <w:t xml:space="preserve"> разработана </w:t>
      </w:r>
      <w:r w:rsidRPr="00513770">
        <w:rPr>
          <w:b/>
          <w:sz w:val="30"/>
          <w:szCs w:val="30"/>
        </w:rPr>
        <w:t xml:space="preserve">туристическая карта </w:t>
      </w:r>
      <w:r>
        <w:rPr>
          <w:b/>
          <w:sz w:val="30"/>
          <w:szCs w:val="30"/>
        </w:rPr>
        <w:t>”</w:t>
      </w:r>
      <w:r w:rsidRPr="00513770">
        <w:rPr>
          <w:b/>
          <w:sz w:val="30"/>
          <w:szCs w:val="30"/>
        </w:rPr>
        <w:t>Брест – город Библии</w:t>
      </w:r>
      <w:r>
        <w:rPr>
          <w:b/>
          <w:sz w:val="30"/>
          <w:szCs w:val="30"/>
        </w:rPr>
        <w:t>“</w:t>
      </w:r>
      <w:r>
        <w:rPr>
          <w:sz w:val="30"/>
          <w:szCs w:val="30"/>
        </w:rPr>
        <w:t>: о</w:t>
      </w:r>
      <w:r w:rsidRPr="000021D4">
        <w:rPr>
          <w:sz w:val="30"/>
          <w:szCs w:val="30"/>
        </w:rPr>
        <w:t>писание и маршрут по десяти ярким местам города Бреста для гостей на русском, белорусском и английском языках собраны под одной обложкой. Также в Год малой родины в г</w:t>
      </w:r>
      <w:proofErr w:type="gramStart"/>
      <w:r w:rsidRPr="000021D4">
        <w:rPr>
          <w:sz w:val="30"/>
          <w:szCs w:val="30"/>
        </w:rPr>
        <w:t>.Б</w:t>
      </w:r>
      <w:proofErr w:type="gramEnd"/>
      <w:r w:rsidRPr="000021D4">
        <w:rPr>
          <w:sz w:val="30"/>
          <w:szCs w:val="30"/>
        </w:rPr>
        <w:t xml:space="preserve">рест </w:t>
      </w:r>
      <w:r>
        <w:rPr>
          <w:sz w:val="30"/>
          <w:szCs w:val="30"/>
        </w:rPr>
        <w:t>возвращен</w:t>
      </w:r>
      <w:r w:rsidRPr="000021D4">
        <w:rPr>
          <w:sz w:val="30"/>
          <w:szCs w:val="30"/>
        </w:rPr>
        <w:t xml:space="preserve"> оригинал Брестской (</w:t>
      </w:r>
      <w:proofErr w:type="spellStart"/>
      <w:r w:rsidRPr="000021D4">
        <w:rPr>
          <w:sz w:val="30"/>
          <w:szCs w:val="30"/>
        </w:rPr>
        <w:t>Радзивилловской</w:t>
      </w:r>
      <w:proofErr w:type="spellEnd"/>
      <w:r w:rsidRPr="000021D4">
        <w:rPr>
          <w:sz w:val="30"/>
          <w:szCs w:val="30"/>
        </w:rPr>
        <w:t xml:space="preserve">) библии. </w:t>
      </w:r>
    </w:p>
    <w:p w:rsidR="00A64EA4" w:rsidRPr="00010606" w:rsidRDefault="00A64EA4" w:rsidP="00A64EA4">
      <w:pPr>
        <w:jc w:val="center"/>
        <w:rPr>
          <w:b/>
          <w:sz w:val="30"/>
          <w:szCs w:val="30"/>
        </w:rPr>
      </w:pPr>
      <w:r w:rsidRPr="00010606">
        <w:rPr>
          <w:b/>
          <w:sz w:val="30"/>
          <w:szCs w:val="30"/>
        </w:rPr>
        <w:t>****</w:t>
      </w:r>
    </w:p>
    <w:p w:rsidR="00A64EA4" w:rsidRDefault="00A64EA4" w:rsidP="00A64EA4">
      <w:pPr>
        <w:ind w:firstLine="709"/>
        <w:jc w:val="both"/>
        <w:rPr>
          <w:color w:val="000000"/>
          <w:sz w:val="30"/>
          <w:szCs w:val="30"/>
        </w:rPr>
      </w:pPr>
      <w:r w:rsidRPr="00010606">
        <w:rPr>
          <w:color w:val="000000"/>
          <w:sz w:val="30"/>
          <w:szCs w:val="30"/>
        </w:rPr>
        <w:t>Уходящая три</w:t>
      </w:r>
      <w:r>
        <w:rPr>
          <w:color w:val="000000"/>
          <w:sz w:val="30"/>
          <w:szCs w:val="30"/>
        </w:rPr>
        <w:t>логия малой родины помогла нам</w:t>
      </w:r>
      <w:r w:rsidRPr="0016300D">
        <w:rPr>
          <w:color w:val="000000"/>
          <w:sz w:val="30"/>
          <w:szCs w:val="30"/>
        </w:rPr>
        <w:t xml:space="preserve"> прочувствовать</w:t>
      </w:r>
      <w:r>
        <w:rPr>
          <w:color w:val="000000"/>
          <w:sz w:val="30"/>
          <w:szCs w:val="30"/>
        </w:rPr>
        <w:t xml:space="preserve"> особую</w:t>
      </w:r>
      <w:r w:rsidRPr="0016300D">
        <w:rPr>
          <w:color w:val="000000"/>
          <w:sz w:val="30"/>
          <w:szCs w:val="30"/>
        </w:rPr>
        <w:t xml:space="preserve"> связь с родной землей. Она обратила наш взор к истокам – к местам, где </w:t>
      </w:r>
      <w:r>
        <w:rPr>
          <w:color w:val="000000"/>
          <w:sz w:val="30"/>
          <w:szCs w:val="30"/>
        </w:rPr>
        <w:t>чаще</w:t>
      </w:r>
      <w:r w:rsidRPr="0016300D">
        <w:rPr>
          <w:color w:val="000000"/>
          <w:sz w:val="30"/>
          <w:szCs w:val="30"/>
        </w:rPr>
        <w:t xml:space="preserve"> бьется сердце, вспоминается самое сокровенное. Она напомнила нам, где те родники, </w:t>
      </w:r>
      <w:r>
        <w:rPr>
          <w:color w:val="000000"/>
          <w:sz w:val="30"/>
          <w:szCs w:val="30"/>
        </w:rPr>
        <w:t>которые питают</w:t>
      </w:r>
      <w:r w:rsidRPr="0016300D">
        <w:rPr>
          <w:color w:val="000000"/>
          <w:sz w:val="30"/>
          <w:szCs w:val="30"/>
        </w:rPr>
        <w:t xml:space="preserve"> нас силой и энергией.</w:t>
      </w:r>
      <w:r>
        <w:rPr>
          <w:color w:val="000000"/>
          <w:sz w:val="30"/>
          <w:szCs w:val="30"/>
        </w:rPr>
        <w:t xml:space="preserve"> </w:t>
      </w:r>
      <w:r w:rsidRPr="0016300D">
        <w:rPr>
          <w:color w:val="000000"/>
          <w:sz w:val="30"/>
          <w:szCs w:val="30"/>
        </w:rPr>
        <w:t xml:space="preserve">Белорусы объединились в стремлении сделать каждый уголок Беларуси не просто красивым, а образцовым. И 2020 год, как заключительный год трилогии малой родины, действительно стал для миллионов наших соотечественников годом </w:t>
      </w:r>
      <w:r>
        <w:rPr>
          <w:color w:val="000000"/>
          <w:sz w:val="30"/>
          <w:szCs w:val="30"/>
        </w:rPr>
        <w:t>патриотизма</w:t>
      </w:r>
      <w:r w:rsidRPr="0016300D">
        <w:rPr>
          <w:color w:val="000000"/>
          <w:sz w:val="30"/>
          <w:szCs w:val="30"/>
        </w:rPr>
        <w:t xml:space="preserve">, когда каждый смог найти дорогу к своим родным местам, вдохновляющим и дающим силы жить и плодотворно трудиться на благо Беларуси. </w:t>
      </w:r>
    </w:p>
    <w:p w:rsidR="00642F5C" w:rsidRDefault="00642F5C" w:rsidP="00A64EA4">
      <w:pPr>
        <w:ind w:firstLine="709"/>
        <w:jc w:val="both"/>
        <w:rPr>
          <w:color w:val="000000"/>
          <w:sz w:val="30"/>
          <w:szCs w:val="30"/>
        </w:rPr>
      </w:pPr>
    </w:p>
    <w:p w:rsidR="00642F5C" w:rsidRDefault="00642F5C" w:rsidP="00A64EA4">
      <w:pPr>
        <w:ind w:firstLine="709"/>
        <w:jc w:val="both"/>
        <w:rPr>
          <w:color w:val="000000"/>
          <w:sz w:val="30"/>
          <w:szCs w:val="30"/>
        </w:rPr>
      </w:pPr>
    </w:p>
    <w:p w:rsidR="00642F5C" w:rsidRDefault="00642F5C" w:rsidP="00A64EA4">
      <w:pPr>
        <w:ind w:firstLine="709"/>
        <w:jc w:val="both"/>
        <w:rPr>
          <w:color w:val="000000"/>
          <w:sz w:val="30"/>
          <w:szCs w:val="30"/>
        </w:rPr>
      </w:pPr>
    </w:p>
    <w:p w:rsidR="009C7E22" w:rsidRDefault="009C7E22" w:rsidP="00A64EA4">
      <w:pPr>
        <w:ind w:firstLine="709"/>
        <w:jc w:val="both"/>
        <w:rPr>
          <w:color w:val="000000"/>
          <w:sz w:val="30"/>
          <w:szCs w:val="30"/>
        </w:rPr>
      </w:pPr>
    </w:p>
    <w:p w:rsidR="00DA2DC2" w:rsidRDefault="00DA2DC2" w:rsidP="00A64EA4">
      <w:pPr>
        <w:ind w:firstLine="709"/>
        <w:jc w:val="both"/>
        <w:rPr>
          <w:color w:val="000000"/>
          <w:sz w:val="30"/>
          <w:szCs w:val="30"/>
        </w:rPr>
      </w:pPr>
    </w:p>
    <w:p w:rsidR="00365CDE" w:rsidRDefault="00365CDE" w:rsidP="00365CDE">
      <w:pPr>
        <w:jc w:val="center"/>
        <w:rPr>
          <w:b/>
          <w:sz w:val="30"/>
          <w:szCs w:val="30"/>
        </w:rPr>
      </w:pPr>
      <w:r w:rsidRPr="003F03A5">
        <w:rPr>
          <w:b/>
          <w:sz w:val="30"/>
          <w:szCs w:val="30"/>
        </w:rPr>
        <w:lastRenderedPageBreak/>
        <w:t>О мерах по противодействию незаконному обороту наркотиков</w:t>
      </w:r>
    </w:p>
    <w:p w:rsidR="00365CDE" w:rsidRDefault="00365CDE" w:rsidP="00365CDE">
      <w:pPr>
        <w:jc w:val="center"/>
        <w:rPr>
          <w:rFonts w:eastAsia="Calibri"/>
          <w:i/>
          <w:sz w:val="30"/>
          <w:szCs w:val="30"/>
          <w:lang w:eastAsia="en-US"/>
        </w:rPr>
      </w:pPr>
    </w:p>
    <w:p w:rsidR="00365CDE" w:rsidRDefault="00365CDE" w:rsidP="00365CDE">
      <w:pPr>
        <w:jc w:val="center"/>
        <w:rPr>
          <w:rFonts w:eastAsia="Calibri"/>
          <w:i/>
          <w:sz w:val="30"/>
          <w:szCs w:val="30"/>
          <w:lang w:eastAsia="en-US"/>
        </w:rPr>
      </w:pPr>
      <w:r w:rsidRPr="002F04AF">
        <w:rPr>
          <w:rFonts w:eastAsia="Calibri"/>
          <w:i/>
          <w:sz w:val="30"/>
          <w:szCs w:val="30"/>
          <w:lang w:eastAsia="en-US"/>
        </w:rPr>
        <w:t>Материал подготовлен</w:t>
      </w:r>
    </w:p>
    <w:p w:rsidR="00365CDE" w:rsidRPr="002F04AF" w:rsidRDefault="00365CDE" w:rsidP="00365CDE">
      <w:pPr>
        <w:jc w:val="center"/>
        <w:rPr>
          <w:rFonts w:eastAsia="Calibri"/>
          <w:i/>
          <w:sz w:val="30"/>
          <w:szCs w:val="30"/>
          <w:lang w:eastAsia="en-US"/>
        </w:rPr>
      </w:pPr>
      <w:r w:rsidRPr="002F04AF">
        <w:rPr>
          <w:i/>
          <w:sz w:val="30"/>
          <w:szCs w:val="30"/>
        </w:rPr>
        <w:t>Управление</w:t>
      </w:r>
      <w:r>
        <w:rPr>
          <w:i/>
          <w:sz w:val="30"/>
          <w:szCs w:val="30"/>
        </w:rPr>
        <w:t>м</w:t>
      </w:r>
      <w:r w:rsidRPr="002F04AF">
        <w:rPr>
          <w:i/>
          <w:sz w:val="30"/>
          <w:szCs w:val="30"/>
        </w:rPr>
        <w:t xml:space="preserve"> внутренних дел Гродненского облисполкома  </w:t>
      </w:r>
    </w:p>
    <w:p w:rsidR="00365CDE" w:rsidRPr="00FB6EDF" w:rsidRDefault="00365CDE" w:rsidP="00365CDE"/>
    <w:p w:rsidR="00365CDE" w:rsidRPr="009C7E22" w:rsidRDefault="00365CDE" w:rsidP="009C7E22">
      <w:pPr>
        <w:jc w:val="both"/>
        <w:rPr>
          <w:sz w:val="28"/>
          <w:szCs w:val="28"/>
        </w:rPr>
      </w:pPr>
      <w:r>
        <w:rPr>
          <w:sz w:val="30"/>
          <w:szCs w:val="30"/>
        </w:rPr>
        <w:t xml:space="preserve">        </w:t>
      </w:r>
      <w:r w:rsidRPr="009C7E22">
        <w:rPr>
          <w:sz w:val="28"/>
          <w:szCs w:val="28"/>
        </w:rPr>
        <w:t xml:space="preserve">Сегодня проблема наркомании и незаконного оборота наркотиков остается актуальной для всего мирового сообщества. Данный вид преступной деятельности представляет собой угрозу национальной безопасности, подрывает экономические и социальные устои общества. </w:t>
      </w:r>
    </w:p>
    <w:p w:rsidR="00365CDE" w:rsidRPr="009C7E22" w:rsidRDefault="00365CDE" w:rsidP="009C7E22">
      <w:pPr>
        <w:jc w:val="both"/>
        <w:rPr>
          <w:sz w:val="28"/>
          <w:szCs w:val="28"/>
        </w:rPr>
      </w:pPr>
      <w:r w:rsidRPr="009C7E22">
        <w:rPr>
          <w:sz w:val="28"/>
          <w:szCs w:val="28"/>
        </w:rPr>
        <w:t xml:space="preserve">        В Республике Беларусь качество выполнения задач по недопущению роста уровня </w:t>
      </w:r>
      <w:proofErr w:type="spellStart"/>
      <w:r w:rsidRPr="009C7E22">
        <w:rPr>
          <w:sz w:val="28"/>
          <w:szCs w:val="28"/>
        </w:rPr>
        <w:t>наркопреступности</w:t>
      </w:r>
      <w:proofErr w:type="spellEnd"/>
      <w:r w:rsidRPr="009C7E22">
        <w:rPr>
          <w:sz w:val="28"/>
          <w:szCs w:val="28"/>
        </w:rPr>
        <w:t xml:space="preserve"> находится под постоянным контролем органов власти. На сегодняшний день можно вести речь о том, что выработанная на государственном уровне стратегия приносит свои положительные плоды. Об эффективности проводимой работы свидетельствует определенное оздоровление </w:t>
      </w:r>
      <w:proofErr w:type="spellStart"/>
      <w:r w:rsidRPr="009C7E22">
        <w:rPr>
          <w:sz w:val="28"/>
          <w:szCs w:val="28"/>
        </w:rPr>
        <w:t>наркоситуации</w:t>
      </w:r>
      <w:proofErr w:type="spellEnd"/>
      <w:r w:rsidRPr="009C7E22">
        <w:rPr>
          <w:sz w:val="28"/>
          <w:szCs w:val="28"/>
        </w:rPr>
        <w:t xml:space="preserve"> в стране. На протяжении 2015-2020 годов отмечается поступательное снижение числа регистрируемых преступлений, связанных с незаконным оборотом наркотиков.</w:t>
      </w:r>
    </w:p>
    <w:p w:rsidR="00365CDE" w:rsidRPr="009C7E22" w:rsidRDefault="00365CDE" w:rsidP="009C7E22">
      <w:pPr>
        <w:jc w:val="both"/>
        <w:rPr>
          <w:i/>
          <w:sz w:val="28"/>
          <w:szCs w:val="28"/>
        </w:rPr>
      </w:pPr>
      <w:r w:rsidRPr="009C7E22">
        <w:rPr>
          <w:sz w:val="28"/>
          <w:szCs w:val="28"/>
        </w:rPr>
        <w:t xml:space="preserve">       </w:t>
      </w:r>
      <w:proofErr w:type="spellStart"/>
      <w:r w:rsidRPr="009C7E22">
        <w:rPr>
          <w:i/>
          <w:sz w:val="28"/>
          <w:szCs w:val="28"/>
        </w:rPr>
        <w:t>Справочно</w:t>
      </w:r>
      <w:proofErr w:type="spellEnd"/>
      <w:r w:rsidRPr="009C7E22">
        <w:rPr>
          <w:i/>
          <w:sz w:val="28"/>
          <w:szCs w:val="28"/>
        </w:rPr>
        <w:t xml:space="preserve">: количество выявленных преступлений, связанных с незаконным оборотом наркотиков, в Республике Беларусь: 2015 – 7268, 2016 – 6374, 2017 – 5387, 2018 – 4906, 2019 – 4505, 11 мес. 2020 – 3269. </w:t>
      </w:r>
    </w:p>
    <w:p w:rsidR="00365CDE" w:rsidRPr="009C7E22" w:rsidRDefault="00365CDE" w:rsidP="009C7E22">
      <w:pPr>
        <w:jc w:val="both"/>
        <w:rPr>
          <w:sz w:val="28"/>
          <w:szCs w:val="28"/>
        </w:rPr>
      </w:pPr>
      <w:r w:rsidRPr="009C7E22">
        <w:rPr>
          <w:sz w:val="28"/>
          <w:szCs w:val="28"/>
        </w:rPr>
        <w:t xml:space="preserve">        Вместе с тем, несмотря на отдельные положительные тенденции, данная проблема в республике и в Гродненской области в частности, не теряет своей актуальности и является одним из самых острых вызовов, стоящих перед современным обществом.</w:t>
      </w:r>
    </w:p>
    <w:p w:rsidR="00365CDE" w:rsidRPr="009C7E22" w:rsidRDefault="00365CDE" w:rsidP="009C7E22">
      <w:pPr>
        <w:jc w:val="both"/>
        <w:rPr>
          <w:sz w:val="28"/>
          <w:szCs w:val="28"/>
        </w:rPr>
      </w:pPr>
      <w:r w:rsidRPr="009C7E22">
        <w:rPr>
          <w:sz w:val="28"/>
          <w:szCs w:val="28"/>
        </w:rPr>
        <w:t xml:space="preserve">        За 11 месяцев текущего года непосредственно в Гродненском регионе выявлено 288 преступлений линии </w:t>
      </w:r>
      <w:proofErr w:type="spellStart"/>
      <w:r w:rsidRPr="009C7E22">
        <w:rPr>
          <w:sz w:val="28"/>
          <w:szCs w:val="28"/>
        </w:rPr>
        <w:t>наркоконтроля</w:t>
      </w:r>
      <w:proofErr w:type="spellEnd"/>
      <w:r w:rsidRPr="009C7E22">
        <w:rPr>
          <w:sz w:val="28"/>
          <w:szCs w:val="28"/>
        </w:rPr>
        <w:t xml:space="preserve">, из которых более 47% составили факты сбыта наркотических средств и психотропных веществ. Из незаконного оборота изъято около </w:t>
      </w:r>
      <w:smartTag w:uri="urn:schemas-microsoft-com:office:smarttags" w:element="metricconverter">
        <w:smartTagPr>
          <w:attr w:name="ProductID" w:val="18 кг"/>
        </w:smartTagPr>
        <w:r w:rsidRPr="009C7E22">
          <w:rPr>
            <w:sz w:val="28"/>
            <w:szCs w:val="28"/>
          </w:rPr>
          <w:t>18 кг</w:t>
        </w:r>
      </w:smartTag>
      <w:r w:rsidRPr="009C7E22">
        <w:rPr>
          <w:sz w:val="28"/>
          <w:szCs w:val="28"/>
        </w:rPr>
        <w:t xml:space="preserve"> различных видов наркотиков. </w:t>
      </w:r>
    </w:p>
    <w:p w:rsidR="00365CDE" w:rsidRPr="009C7E22" w:rsidRDefault="00365CDE" w:rsidP="009C7E22">
      <w:pPr>
        <w:pStyle w:val="30"/>
        <w:spacing w:after="0"/>
        <w:ind w:left="0"/>
        <w:jc w:val="both"/>
        <w:rPr>
          <w:sz w:val="28"/>
          <w:szCs w:val="28"/>
        </w:rPr>
      </w:pPr>
      <w:r w:rsidRPr="009C7E22">
        <w:rPr>
          <w:sz w:val="28"/>
          <w:szCs w:val="28"/>
        </w:rPr>
        <w:t xml:space="preserve">         По данным УЗ «Гродненский областной клинический центр «Психиатрия-наркология» по состоянию на 01.10.2020 на учете в наркологической службе области состояло более 1000 </w:t>
      </w:r>
      <w:proofErr w:type="spellStart"/>
      <w:r w:rsidRPr="009C7E22">
        <w:rPr>
          <w:sz w:val="28"/>
          <w:szCs w:val="28"/>
        </w:rPr>
        <w:t>наркопотребителей</w:t>
      </w:r>
      <w:proofErr w:type="spellEnd"/>
      <w:r w:rsidRPr="009C7E22">
        <w:rPr>
          <w:sz w:val="28"/>
          <w:szCs w:val="28"/>
        </w:rPr>
        <w:t xml:space="preserve">, в том числе четверо несовершеннолетних. Причем, следует учитывать то обстоятельство, что незаконный оборот наркотических средств является одним из наиболее латентных видов преступной деятельности, в связи с чем, можно обоснованно предполагать, что реальный уровень наркотизации общества превышает данные официальной статистики.       </w:t>
      </w:r>
    </w:p>
    <w:p w:rsidR="00365CDE" w:rsidRPr="009C7E22" w:rsidRDefault="00365CDE" w:rsidP="009C7E22">
      <w:pPr>
        <w:widowControl w:val="0"/>
        <w:jc w:val="both"/>
        <w:rPr>
          <w:sz w:val="28"/>
          <w:szCs w:val="28"/>
        </w:rPr>
      </w:pPr>
      <w:r w:rsidRPr="009C7E22">
        <w:rPr>
          <w:sz w:val="28"/>
          <w:szCs w:val="28"/>
        </w:rPr>
        <w:t xml:space="preserve">        В настоящее время фактором, оказывающим наиболее существенное влияние на формирование </w:t>
      </w:r>
      <w:proofErr w:type="gramStart"/>
      <w:r w:rsidRPr="009C7E22">
        <w:rPr>
          <w:sz w:val="28"/>
          <w:szCs w:val="28"/>
        </w:rPr>
        <w:t>криминогенной ситуации</w:t>
      </w:r>
      <w:proofErr w:type="gramEnd"/>
      <w:r w:rsidRPr="009C7E22">
        <w:rPr>
          <w:sz w:val="28"/>
          <w:szCs w:val="28"/>
        </w:rPr>
        <w:t xml:space="preserve"> в сфере </w:t>
      </w:r>
      <w:proofErr w:type="spellStart"/>
      <w:r w:rsidRPr="009C7E22">
        <w:rPr>
          <w:sz w:val="28"/>
          <w:szCs w:val="28"/>
        </w:rPr>
        <w:t>наркоконтроля</w:t>
      </w:r>
      <w:proofErr w:type="spellEnd"/>
      <w:r w:rsidRPr="009C7E22">
        <w:rPr>
          <w:sz w:val="28"/>
          <w:szCs w:val="28"/>
        </w:rPr>
        <w:t xml:space="preserve">, является активное использование </w:t>
      </w:r>
      <w:proofErr w:type="spellStart"/>
      <w:r w:rsidRPr="009C7E22">
        <w:rPr>
          <w:sz w:val="28"/>
          <w:szCs w:val="28"/>
        </w:rPr>
        <w:t>наркодилерами</w:t>
      </w:r>
      <w:proofErr w:type="spellEnd"/>
      <w:r w:rsidRPr="009C7E22">
        <w:rPr>
          <w:sz w:val="28"/>
          <w:szCs w:val="28"/>
        </w:rPr>
        <w:t xml:space="preserve"> информационно-коммуникационных технологий. Превалирующим способом распространения наркотиков в республике является их сбыт посредством </w:t>
      </w:r>
      <w:proofErr w:type="spellStart"/>
      <w:proofErr w:type="gramStart"/>
      <w:r w:rsidRPr="009C7E22">
        <w:rPr>
          <w:sz w:val="28"/>
          <w:szCs w:val="28"/>
        </w:rPr>
        <w:t>интернет-магазинов</w:t>
      </w:r>
      <w:proofErr w:type="spellEnd"/>
      <w:proofErr w:type="gramEnd"/>
      <w:r w:rsidRPr="009C7E22">
        <w:rPr>
          <w:sz w:val="28"/>
          <w:szCs w:val="28"/>
        </w:rPr>
        <w:t xml:space="preserve">. Фактически, можно говорить о том, что всемирная паутина используется как своего рода  инструмент для функционирования виртуальной площадки по распространению наркотических средств. Данный вид преступной деятельности </w:t>
      </w:r>
      <w:r w:rsidRPr="009C7E22">
        <w:rPr>
          <w:sz w:val="28"/>
          <w:szCs w:val="28"/>
        </w:rPr>
        <w:lastRenderedPageBreak/>
        <w:t xml:space="preserve">дает возможность совершать сделки с наркотиками бесконтактным способом и характеризуется высоким уровнем </w:t>
      </w:r>
      <w:proofErr w:type="spellStart"/>
      <w:r w:rsidRPr="009C7E22">
        <w:rPr>
          <w:sz w:val="28"/>
          <w:szCs w:val="28"/>
        </w:rPr>
        <w:t>законспирированности</w:t>
      </w:r>
      <w:proofErr w:type="spellEnd"/>
      <w:r w:rsidRPr="009C7E22">
        <w:rPr>
          <w:sz w:val="28"/>
          <w:szCs w:val="28"/>
        </w:rPr>
        <w:t xml:space="preserve"> криминогенных процессов.</w:t>
      </w:r>
    </w:p>
    <w:p w:rsidR="00365CDE" w:rsidRPr="009C7E22" w:rsidRDefault="00365CDE" w:rsidP="009C7E22">
      <w:pPr>
        <w:widowControl w:val="0"/>
        <w:jc w:val="both"/>
        <w:rPr>
          <w:sz w:val="28"/>
          <w:szCs w:val="28"/>
        </w:rPr>
      </w:pPr>
      <w:r w:rsidRPr="009C7E22">
        <w:rPr>
          <w:sz w:val="28"/>
          <w:szCs w:val="28"/>
        </w:rPr>
        <w:t xml:space="preserve">      В этой связи, одной из приоритетных задач, стоящих перед органами внутренних дел, является изобличение и привлечение к ответственности лиц, занимающихся системным сбытом наркотиков в интересах </w:t>
      </w:r>
      <w:proofErr w:type="spellStart"/>
      <w:proofErr w:type="gramStart"/>
      <w:r w:rsidRPr="009C7E22">
        <w:rPr>
          <w:sz w:val="28"/>
          <w:szCs w:val="28"/>
        </w:rPr>
        <w:t>интернет-магазинов</w:t>
      </w:r>
      <w:proofErr w:type="spellEnd"/>
      <w:proofErr w:type="gramEnd"/>
      <w:r w:rsidRPr="009C7E22">
        <w:rPr>
          <w:sz w:val="28"/>
          <w:szCs w:val="28"/>
        </w:rPr>
        <w:t xml:space="preserve">. В текущем году в области </w:t>
      </w:r>
      <w:r w:rsidRPr="009C7E22">
        <w:rPr>
          <w:bCs/>
          <w:sz w:val="28"/>
          <w:szCs w:val="28"/>
        </w:rPr>
        <w:t xml:space="preserve">задержаны 25 человек, работавших на магазины </w:t>
      </w:r>
      <w:r w:rsidRPr="009C7E22">
        <w:rPr>
          <w:sz w:val="28"/>
          <w:szCs w:val="28"/>
        </w:rPr>
        <w:t xml:space="preserve">в качестве «закладчиков». К примеру, в январе был задержан тридцатидвухлетний житель областного центра, размещавший закладки наркотического средства «гашиш» на территории </w:t>
      </w:r>
      <w:proofErr w:type="gramStart"/>
      <w:r w:rsidRPr="009C7E22">
        <w:rPr>
          <w:sz w:val="28"/>
          <w:szCs w:val="28"/>
        </w:rPr>
        <w:t>г</w:t>
      </w:r>
      <w:proofErr w:type="gramEnd"/>
      <w:r w:rsidRPr="009C7E22">
        <w:rPr>
          <w:sz w:val="28"/>
          <w:szCs w:val="28"/>
        </w:rPr>
        <w:t xml:space="preserve">. Гродно и Гродненского района. У задержанного изъято порядка 100 гр. гашиша. Как показывает практика, сбытом наркотиков посредством виртуальных магазинов занимаются не только местные жители. Так, в октябре в </w:t>
      </w:r>
      <w:proofErr w:type="gramStart"/>
      <w:r w:rsidRPr="009C7E22">
        <w:rPr>
          <w:sz w:val="28"/>
          <w:szCs w:val="28"/>
        </w:rPr>
        <w:t>г</w:t>
      </w:r>
      <w:proofErr w:type="gramEnd"/>
      <w:r w:rsidRPr="009C7E22">
        <w:rPr>
          <w:sz w:val="28"/>
          <w:szCs w:val="28"/>
        </w:rPr>
        <w:t xml:space="preserve">. Гродно были задержаны двое граждан Российской Федерации, которые прибыли в нашу страну именно в целях распространения наркотических средств. До момента задержания они размещали закладки с гашишем и марихуаной на территории </w:t>
      </w:r>
      <w:proofErr w:type="gramStart"/>
      <w:r w:rsidRPr="009C7E22">
        <w:rPr>
          <w:sz w:val="28"/>
          <w:szCs w:val="28"/>
        </w:rPr>
        <w:t>г</w:t>
      </w:r>
      <w:proofErr w:type="gramEnd"/>
      <w:r w:rsidRPr="009C7E22">
        <w:rPr>
          <w:sz w:val="28"/>
          <w:szCs w:val="28"/>
        </w:rPr>
        <w:t xml:space="preserve">.г. Минска, Бобруйска, Гродно.       </w:t>
      </w:r>
    </w:p>
    <w:p w:rsidR="00365CDE" w:rsidRPr="009C7E22" w:rsidRDefault="00365CDE" w:rsidP="009C7E22">
      <w:pPr>
        <w:widowControl w:val="0"/>
        <w:jc w:val="both"/>
        <w:rPr>
          <w:sz w:val="28"/>
          <w:szCs w:val="28"/>
        </w:rPr>
      </w:pPr>
      <w:r w:rsidRPr="009C7E22">
        <w:rPr>
          <w:sz w:val="28"/>
          <w:szCs w:val="28"/>
        </w:rPr>
        <w:t xml:space="preserve">        Необходимо отметить, что, несмотря на ограничительные меры, введенные в связи со сложной эпидемиологической ситуацией, сегодня сохраняется тенденция к нарастанию объемов незаконно ввезенных в Республику Беларусь наркотиков из Российской Федерации. В последние годы в России заметно увеличилось количество </w:t>
      </w:r>
      <w:proofErr w:type="gramStart"/>
      <w:r w:rsidRPr="009C7E22">
        <w:rPr>
          <w:sz w:val="28"/>
          <w:szCs w:val="28"/>
        </w:rPr>
        <w:t>нелегальных</w:t>
      </w:r>
      <w:proofErr w:type="gramEnd"/>
      <w:r w:rsidRPr="009C7E22">
        <w:rPr>
          <w:sz w:val="28"/>
          <w:szCs w:val="28"/>
        </w:rPr>
        <w:t xml:space="preserve"> </w:t>
      </w:r>
      <w:proofErr w:type="spellStart"/>
      <w:r w:rsidRPr="009C7E22">
        <w:rPr>
          <w:sz w:val="28"/>
          <w:szCs w:val="28"/>
        </w:rPr>
        <w:t>нарколабораторий</w:t>
      </w:r>
      <w:proofErr w:type="spellEnd"/>
      <w:r w:rsidRPr="009C7E22">
        <w:rPr>
          <w:sz w:val="28"/>
          <w:szCs w:val="28"/>
        </w:rPr>
        <w:t xml:space="preserve">. Помимо внутреннего производства, наркотики активно поступают в страну извне. Эти факторы предопределяют увеличение насыщенности </w:t>
      </w:r>
      <w:proofErr w:type="spellStart"/>
      <w:r w:rsidRPr="009C7E22">
        <w:rPr>
          <w:sz w:val="28"/>
          <w:szCs w:val="28"/>
        </w:rPr>
        <w:t>внутрироссийского</w:t>
      </w:r>
      <w:proofErr w:type="spellEnd"/>
      <w:r w:rsidRPr="009C7E22">
        <w:rPr>
          <w:sz w:val="28"/>
          <w:szCs w:val="28"/>
        </w:rPr>
        <w:t xml:space="preserve"> </w:t>
      </w:r>
      <w:proofErr w:type="spellStart"/>
      <w:r w:rsidRPr="009C7E22">
        <w:rPr>
          <w:sz w:val="28"/>
          <w:szCs w:val="28"/>
        </w:rPr>
        <w:t>наркорынка</w:t>
      </w:r>
      <w:proofErr w:type="spellEnd"/>
      <w:r w:rsidRPr="009C7E22">
        <w:rPr>
          <w:sz w:val="28"/>
          <w:szCs w:val="28"/>
        </w:rPr>
        <w:t xml:space="preserve">, а также заставляют </w:t>
      </w:r>
      <w:proofErr w:type="spellStart"/>
      <w:r w:rsidRPr="009C7E22">
        <w:rPr>
          <w:sz w:val="28"/>
          <w:szCs w:val="28"/>
        </w:rPr>
        <w:t>наркодилеров</w:t>
      </w:r>
      <w:proofErr w:type="spellEnd"/>
      <w:r w:rsidRPr="009C7E22">
        <w:rPr>
          <w:sz w:val="28"/>
          <w:szCs w:val="28"/>
        </w:rPr>
        <w:t xml:space="preserve"> искать рынки сбыта за пределами государства. Из России к нам чаще всего поступают такие виды наркотиков, как </w:t>
      </w:r>
      <w:proofErr w:type="spellStart"/>
      <w:r w:rsidRPr="009C7E22">
        <w:rPr>
          <w:sz w:val="28"/>
          <w:szCs w:val="28"/>
        </w:rPr>
        <w:t>амфетамин</w:t>
      </w:r>
      <w:proofErr w:type="spellEnd"/>
      <w:r w:rsidRPr="009C7E22">
        <w:rPr>
          <w:sz w:val="28"/>
          <w:szCs w:val="28"/>
        </w:rPr>
        <w:t>, альфа-</w:t>
      </w:r>
      <w:proofErr w:type="gramStart"/>
      <w:r w:rsidRPr="009C7E22">
        <w:rPr>
          <w:sz w:val="28"/>
          <w:szCs w:val="28"/>
          <w:lang w:val="en-US"/>
        </w:rPr>
        <w:t>PVP</w:t>
      </w:r>
      <w:proofErr w:type="gramEnd"/>
      <w:r w:rsidRPr="009C7E22">
        <w:rPr>
          <w:sz w:val="28"/>
          <w:szCs w:val="28"/>
        </w:rPr>
        <w:t xml:space="preserve">, гашиш, </w:t>
      </w:r>
      <w:proofErr w:type="spellStart"/>
      <w:r w:rsidRPr="009C7E22">
        <w:rPr>
          <w:sz w:val="28"/>
          <w:szCs w:val="28"/>
        </w:rPr>
        <w:t>мефедрон</w:t>
      </w:r>
      <w:proofErr w:type="spellEnd"/>
      <w:r w:rsidRPr="009C7E22">
        <w:rPr>
          <w:sz w:val="28"/>
          <w:szCs w:val="28"/>
        </w:rPr>
        <w:t xml:space="preserve">. В текущем году в целом по республике выявлено более 20 каналов ввоза наркотиков из-за рубежа, подавляющее большинство из которых – </w:t>
      </w:r>
      <w:proofErr w:type="gramStart"/>
      <w:r w:rsidRPr="009C7E22">
        <w:rPr>
          <w:sz w:val="28"/>
          <w:szCs w:val="28"/>
        </w:rPr>
        <w:t>российские</w:t>
      </w:r>
      <w:proofErr w:type="gramEnd"/>
      <w:r w:rsidRPr="009C7E22">
        <w:rPr>
          <w:sz w:val="28"/>
          <w:szCs w:val="28"/>
        </w:rPr>
        <w:t>.</w:t>
      </w:r>
    </w:p>
    <w:p w:rsidR="00365CDE" w:rsidRPr="009C7E22" w:rsidRDefault="00365CDE" w:rsidP="009C7E22">
      <w:pPr>
        <w:widowControl w:val="0"/>
        <w:jc w:val="both"/>
        <w:rPr>
          <w:sz w:val="28"/>
          <w:szCs w:val="28"/>
        </w:rPr>
      </w:pPr>
      <w:r w:rsidRPr="009C7E22">
        <w:rPr>
          <w:sz w:val="28"/>
          <w:szCs w:val="28"/>
        </w:rPr>
        <w:t xml:space="preserve">       Хотя, мировая пандемия внесла свои коррективы, территория нашей республики по-прежнему используется в качестве транзитной для поставки наркотических средств из стран Евросоюза на территорию ЕАЭС и в обратном направлении. Одним из значимых примеров стало задержание в феврале текущего года вблизи д. </w:t>
      </w:r>
      <w:proofErr w:type="spellStart"/>
      <w:r w:rsidRPr="009C7E22">
        <w:rPr>
          <w:sz w:val="28"/>
          <w:szCs w:val="28"/>
        </w:rPr>
        <w:t>Брузги</w:t>
      </w:r>
      <w:proofErr w:type="spellEnd"/>
      <w:r w:rsidRPr="009C7E22">
        <w:rPr>
          <w:sz w:val="28"/>
          <w:szCs w:val="28"/>
        </w:rPr>
        <w:t xml:space="preserve"> Гродненского района двоих граждан Литовской Республики, которые намеревались перевезти через Государственную границу в специально оборудованном тайнике автомашины порядка </w:t>
      </w:r>
      <w:smartTag w:uri="urn:schemas-microsoft-com:office:smarttags" w:element="metricconverter">
        <w:smartTagPr>
          <w:attr w:name="ProductID" w:val="6 кг"/>
        </w:smartTagPr>
        <w:r w:rsidRPr="009C7E22">
          <w:rPr>
            <w:sz w:val="28"/>
            <w:szCs w:val="28"/>
          </w:rPr>
          <w:t>6 кг</w:t>
        </w:r>
      </w:smartTag>
      <w:r w:rsidRPr="009C7E22">
        <w:rPr>
          <w:sz w:val="28"/>
          <w:szCs w:val="28"/>
        </w:rPr>
        <w:t xml:space="preserve"> героина. Тем самым, был пресечен канал поставки наркотиков из Российской Федерации в страны Евросоюза.</w:t>
      </w:r>
    </w:p>
    <w:p w:rsidR="00365CDE" w:rsidRPr="009C7E22" w:rsidRDefault="00365CDE" w:rsidP="009C7E22">
      <w:pPr>
        <w:pStyle w:val="af8"/>
        <w:spacing w:after="200"/>
        <w:ind w:left="0"/>
        <w:jc w:val="both"/>
        <w:rPr>
          <w:sz w:val="28"/>
          <w:szCs w:val="28"/>
        </w:rPr>
      </w:pPr>
      <w:r w:rsidRPr="009C7E22">
        <w:rPr>
          <w:sz w:val="28"/>
          <w:szCs w:val="28"/>
        </w:rPr>
        <w:t xml:space="preserve">        Вместе с тем, контрабандный ввоз наркотиков объективно не является единственным источником насыщения наркотического рынка. </w:t>
      </w:r>
      <w:proofErr w:type="spellStart"/>
      <w:r w:rsidRPr="009C7E22">
        <w:rPr>
          <w:sz w:val="28"/>
          <w:szCs w:val="28"/>
        </w:rPr>
        <w:t>Неединичны</w:t>
      </w:r>
      <w:proofErr w:type="spellEnd"/>
      <w:r w:rsidRPr="009C7E22">
        <w:rPr>
          <w:sz w:val="28"/>
          <w:szCs w:val="28"/>
        </w:rPr>
        <w:t xml:space="preserve"> факты самостоятельного изготовления жителями области наркотических средств. Чаще всего речь идет о выращивании </w:t>
      </w:r>
      <w:proofErr w:type="spellStart"/>
      <w:r w:rsidRPr="009C7E22">
        <w:rPr>
          <w:sz w:val="28"/>
          <w:szCs w:val="28"/>
        </w:rPr>
        <w:t>наркосодержащих</w:t>
      </w:r>
      <w:proofErr w:type="spellEnd"/>
      <w:r w:rsidRPr="009C7E22">
        <w:rPr>
          <w:sz w:val="28"/>
          <w:szCs w:val="28"/>
        </w:rPr>
        <w:t xml:space="preserve"> растений, в частности, мака и конопли, с целью дальнейшего изготовления и сбыта из них маковой соломы и марихуаны. В текущем году в области возбуждены уголовные </w:t>
      </w:r>
      <w:r w:rsidRPr="009C7E22">
        <w:rPr>
          <w:sz w:val="28"/>
          <w:szCs w:val="28"/>
        </w:rPr>
        <w:lastRenderedPageBreak/>
        <w:t xml:space="preserve">дела по трем таким фактам </w:t>
      </w:r>
      <w:r w:rsidRPr="009C7E22">
        <w:rPr>
          <w:i/>
          <w:sz w:val="28"/>
          <w:szCs w:val="28"/>
        </w:rPr>
        <w:t>(ст.329 УК)</w:t>
      </w:r>
      <w:r w:rsidRPr="009C7E22">
        <w:rPr>
          <w:sz w:val="28"/>
          <w:szCs w:val="28"/>
        </w:rPr>
        <w:t>, выявлены два помещения, специально оборудованные для выращивания конопли.</w:t>
      </w:r>
    </w:p>
    <w:p w:rsidR="00365CDE" w:rsidRPr="009C7E22" w:rsidRDefault="00365CDE" w:rsidP="009C7E22">
      <w:pPr>
        <w:pStyle w:val="af8"/>
        <w:spacing w:after="200"/>
        <w:ind w:left="0"/>
        <w:jc w:val="both"/>
        <w:rPr>
          <w:sz w:val="28"/>
          <w:szCs w:val="28"/>
        </w:rPr>
      </w:pPr>
      <w:r w:rsidRPr="009C7E22">
        <w:rPr>
          <w:sz w:val="28"/>
          <w:szCs w:val="28"/>
        </w:rPr>
        <w:t xml:space="preserve">        К примеру, такое помещение по месту своего жительства оборудовал житель г</w:t>
      </w:r>
      <w:proofErr w:type="gramStart"/>
      <w:r w:rsidRPr="009C7E22">
        <w:rPr>
          <w:sz w:val="28"/>
          <w:szCs w:val="28"/>
        </w:rPr>
        <w:t>.Щ</w:t>
      </w:r>
      <w:proofErr w:type="gramEnd"/>
      <w:r w:rsidRPr="009C7E22">
        <w:rPr>
          <w:sz w:val="28"/>
          <w:szCs w:val="28"/>
        </w:rPr>
        <w:t xml:space="preserve">учина. Масса изъятого </w:t>
      </w:r>
      <w:proofErr w:type="spellStart"/>
      <w:r w:rsidRPr="009C7E22">
        <w:rPr>
          <w:sz w:val="28"/>
          <w:szCs w:val="28"/>
        </w:rPr>
        <w:t>наркосодержащего</w:t>
      </w:r>
      <w:proofErr w:type="spellEnd"/>
      <w:r w:rsidRPr="009C7E22">
        <w:rPr>
          <w:sz w:val="28"/>
          <w:szCs w:val="28"/>
        </w:rPr>
        <w:t xml:space="preserve"> растения составила </w:t>
      </w:r>
      <w:smartTag w:uri="urn:schemas-microsoft-com:office:smarttags" w:element="metricconverter">
        <w:smartTagPr>
          <w:attr w:name="ProductID" w:val="1,6 кг"/>
        </w:smartTagPr>
        <w:r w:rsidRPr="009C7E22">
          <w:rPr>
            <w:sz w:val="28"/>
            <w:szCs w:val="28"/>
          </w:rPr>
          <w:t>1,6 кг</w:t>
        </w:r>
      </w:smartTag>
      <w:r w:rsidRPr="009C7E22">
        <w:rPr>
          <w:sz w:val="28"/>
          <w:szCs w:val="28"/>
        </w:rPr>
        <w:t xml:space="preserve">. Установлено, что он не только сам являлся потребителем марихуаны, но и сбывал данное наркотическое средство. </w:t>
      </w:r>
    </w:p>
    <w:p w:rsidR="00365CDE" w:rsidRPr="009C7E22" w:rsidRDefault="00365CDE" w:rsidP="009C7E22">
      <w:pPr>
        <w:pStyle w:val="af8"/>
        <w:spacing w:after="200"/>
        <w:ind w:left="0"/>
        <w:jc w:val="both"/>
        <w:rPr>
          <w:sz w:val="28"/>
          <w:szCs w:val="28"/>
        </w:rPr>
      </w:pPr>
      <w:r w:rsidRPr="009C7E22">
        <w:rPr>
          <w:sz w:val="28"/>
          <w:szCs w:val="28"/>
        </w:rPr>
        <w:t xml:space="preserve">        В летний период заинтересованными ведомствами в целом проводится активная работа по уничтожению местной наркотической сырьевой базы. В текущем году на протяжен</w:t>
      </w:r>
      <w:proofErr w:type="gramStart"/>
      <w:r w:rsidRPr="009C7E22">
        <w:rPr>
          <w:sz w:val="28"/>
          <w:szCs w:val="28"/>
        </w:rPr>
        <w:t>ии ию</w:t>
      </w:r>
      <w:proofErr w:type="gramEnd"/>
      <w:r w:rsidRPr="009C7E22">
        <w:rPr>
          <w:sz w:val="28"/>
          <w:szCs w:val="28"/>
        </w:rPr>
        <w:t>ня-сентября в  области уничтожено свыше 36 тонн</w:t>
      </w:r>
      <w:r w:rsidRPr="009C7E22">
        <w:rPr>
          <w:i/>
          <w:sz w:val="28"/>
          <w:szCs w:val="28"/>
        </w:rPr>
        <w:t xml:space="preserve"> </w:t>
      </w:r>
      <w:r w:rsidRPr="009C7E22">
        <w:rPr>
          <w:sz w:val="28"/>
          <w:szCs w:val="28"/>
        </w:rPr>
        <w:t xml:space="preserve">наркотического сырья. Выявлено 121 правонарушение, предусмотренное ст.16.1 </w:t>
      </w:r>
      <w:proofErr w:type="spellStart"/>
      <w:r w:rsidRPr="009C7E22">
        <w:rPr>
          <w:sz w:val="28"/>
          <w:szCs w:val="28"/>
        </w:rPr>
        <w:t>КоАП</w:t>
      </w:r>
      <w:proofErr w:type="spellEnd"/>
      <w:r w:rsidRPr="009C7E22">
        <w:rPr>
          <w:sz w:val="28"/>
          <w:szCs w:val="28"/>
        </w:rPr>
        <w:t xml:space="preserve"> РБ.</w:t>
      </w:r>
    </w:p>
    <w:p w:rsidR="00365CDE" w:rsidRPr="00A14FD2" w:rsidRDefault="00365CDE" w:rsidP="009C7E22">
      <w:pPr>
        <w:pStyle w:val="af8"/>
        <w:spacing w:after="200"/>
        <w:ind w:left="0"/>
        <w:jc w:val="both"/>
        <w:rPr>
          <w:b/>
          <w:i/>
          <w:sz w:val="28"/>
          <w:szCs w:val="28"/>
          <w:u w:val="single"/>
        </w:rPr>
      </w:pPr>
      <w:r w:rsidRPr="00A14FD2">
        <w:rPr>
          <w:b/>
          <w:sz w:val="28"/>
          <w:szCs w:val="28"/>
        </w:rPr>
        <w:t xml:space="preserve">        </w:t>
      </w:r>
      <w:proofErr w:type="spellStart"/>
      <w:r w:rsidRPr="00A14FD2">
        <w:rPr>
          <w:b/>
          <w:i/>
          <w:sz w:val="28"/>
          <w:szCs w:val="28"/>
          <w:u w:val="single"/>
        </w:rPr>
        <w:t>Справочно</w:t>
      </w:r>
      <w:proofErr w:type="spellEnd"/>
    </w:p>
    <w:p w:rsidR="00365CDE" w:rsidRPr="009C7E22" w:rsidRDefault="00365CDE" w:rsidP="009C7E22">
      <w:pPr>
        <w:pStyle w:val="af8"/>
        <w:spacing w:after="200"/>
        <w:ind w:left="0"/>
        <w:jc w:val="both"/>
        <w:rPr>
          <w:i/>
          <w:sz w:val="28"/>
          <w:szCs w:val="28"/>
        </w:rPr>
      </w:pPr>
      <w:r w:rsidRPr="009C7E22">
        <w:rPr>
          <w:i/>
          <w:sz w:val="28"/>
          <w:szCs w:val="28"/>
        </w:rPr>
        <w:t xml:space="preserve">        Данная статья предусматривает ответственность за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Указанные действия влекут за собой предупреждение либо наложение штрафа в размере до 20 базовых величин.</w:t>
      </w:r>
    </w:p>
    <w:p w:rsidR="00365CDE" w:rsidRPr="009C7E22" w:rsidRDefault="00365CDE" w:rsidP="009C7E22">
      <w:pPr>
        <w:pStyle w:val="af8"/>
        <w:spacing w:after="200"/>
        <w:ind w:left="0"/>
        <w:jc w:val="both"/>
        <w:rPr>
          <w:sz w:val="28"/>
          <w:szCs w:val="28"/>
        </w:rPr>
      </w:pPr>
      <w:r w:rsidRPr="009C7E22">
        <w:rPr>
          <w:sz w:val="28"/>
          <w:szCs w:val="28"/>
        </w:rPr>
        <w:t xml:space="preserve">       Большинство регистрируемых в республике случаев совершения </w:t>
      </w:r>
      <w:proofErr w:type="spellStart"/>
      <w:r w:rsidRPr="009C7E22">
        <w:rPr>
          <w:sz w:val="28"/>
          <w:szCs w:val="28"/>
        </w:rPr>
        <w:t>наркопреступлений</w:t>
      </w:r>
      <w:proofErr w:type="spellEnd"/>
      <w:r w:rsidRPr="009C7E22">
        <w:rPr>
          <w:sz w:val="28"/>
          <w:szCs w:val="28"/>
        </w:rPr>
        <w:t xml:space="preserve"> приходится на мужскую часть населения. За 11 месяцев 2020 года женщины составили 6,4% от общего числа установленных лиц. Относительно социального положения граждан, причастных к незаконному обороту наркотиков, можно отметить, что неработающие и </w:t>
      </w:r>
      <w:proofErr w:type="spellStart"/>
      <w:r w:rsidRPr="009C7E22">
        <w:rPr>
          <w:sz w:val="28"/>
          <w:szCs w:val="28"/>
        </w:rPr>
        <w:t>неучащиеся</w:t>
      </w:r>
      <w:proofErr w:type="spellEnd"/>
      <w:r w:rsidRPr="009C7E22">
        <w:rPr>
          <w:sz w:val="28"/>
          <w:szCs w:val="28"/>
        </w:rPr>
        <w:t xml:space="preserve"> лица составили около 70%, доля ранее судимых - порядка 26%.  </w:t>
      </w:r>
    </w:p>
    <w:p w:rsidR="00365CDE" w:rsidRPr="009C7E22" w:rsidRDefault="00365CDE" w:rsidP="009C7E22">
      <w:pPr>
        <w:pStyle w:val="af8"/>
        <w:spacing w:after="200"/>
        <w:ind w:left="0"/>
        <w:jc w:val="both"/>
        <w:rPr>
          <w:sz w:val="28"/>
          <w:szCs w:val="28"/>
        </w:rPr>
      </w:pPr>
      <w:r w:rsidRPr="009C7E22">
        <w:rPr>
          <w:sz w:val="28"/>
          <w:szCs w:val="28"/>
        </w:rPr>
        <w:t xml:space="preserve">       Особенно подвержены риску вовлечения в </w:t>
      </w:r>
      <w:proofErr w:type="spellStart"/>
      <w:r w:rsidRPr="009C7E22">
        <w:rPr>
          <w:sz w:val="28"/>
          <w:szCs w:val="28"/>
        </w:rPr>
        <w:t>наркопотребление</w:t>
      </w:r>
      <w:proofErr w:type="spellEnd"/>
      <w:r w:rsidRPr="009C7E22">
        <w:rPr>
          <w:sz w:val="28"/>
          <w:szCs w:val="28"/>
        </w:rPr>
        <w:t xml:space="preserve"> подростки и молодежь.  Среди основных мотивов интереса к наркотикам психологи выделяют: стремление к новым впечатлениям, желание быть «своим» в компании, поиск методов «отключения» от реальности и ухода от неприятностей, стремление к «взрослости» и ряд других. В 2020 году в республике зарегистрировано 69 </w:t>
      </w:r>
      <w:proofErr w:type="spellStart"/>
      <w:r w:rsidRPr="009C7E22">
        <w:rPr>
          <w:sz w:val="28"/>
          <w:szCs w:val="28"/>
        </w:rPr>
        <w:t>наркопреступлений</w:t>
      </w:r>
      <w:proofErr w:type="spellEnd"/>
      <w:r w:rsidRPr="009C7E22">
        <w:rPr>
          <w:sz w:val="28"/>
          <w:szCs w:val="28"/>
        </w:rPr>
        <w:t xml:space="preserve">, совершенных подростками, непосредственно в Гродненской области их количество составило 9. Причем, несовершеннолетние являются </w:t>
      </w:r>
      <w:proofErr w:type="gramStart"/>
      <w:r w:rsidRPr="009C7E22">
        <w:rPr>
          <w:sz w:val="28"/>
          <w:szCs w:val="28"/>
        </w:rPr>
        <w:t>не</w:t>
      </w:r>
      <w:proofErr w:type="gramEnd"/>
      <w:r w:rsidRPr="009C7E22">
        <w:rPr>
          <w:sz w:val="28"/>
          <w:szCs w:val="28"/>
        </w:rPr>
        <w:t xml:space="preserve"> только потребителями наркотиков. Имеют место случаи, когда они выступают в роли </w:t>
      </w:r>
      <w:proofErr w:type="spellStart"/>
      <w:r w:rsidRPr="009C7E22">
        <w:rPr>
          <w:sz w:val="28"/>
          <w:szCs w:val="28"/>
        </w:rPr>
        <w:t>наркодилеров</w:t>
      </w:r>
      <w:proofErr w:type="spellEnd"/>
      <w:r w:rsidRPr="009C7E22">
        <w:rPr>
          <w:sz w:val="28"/>
          <w:szCs w:val="28"/>
        </w:rPr>
        <w:t>.</w:t>
      </w:r>
    </w:p>
    <w:p w:rsidR="00365CDE" w:rsidRPr="009C7E22" w:rsidRDefault="00365CDE" w:rsidP="009C7E22">
      <w:pPr>
        <w:pStyle w:val="af8"/>
        <w:spacing w:after="200"/>
        <w:ind w:left="0"/>
        <w:jc w:val="both"/>
        <w:rPr>
          <w:b/>
          <w:i/>
          <w:sz w:val="28"/>
          <w:szCs w:val="28"/>
        </w:rPr>
      </w:pPr>
      <w:r w:rsidRPr="009C7E22">
        <w:rPr>
          <w:sz w:val="28"/>
          <w:szCs w:val="28"/>
        </w:rPr>
        <w:t xml:space="preserve">       В текущем году в республике подростками совершено 24 преступления, связанных со сбытом наркотиков, в нашей области выявлено 7 таких фактов. Нередко эти преступления связаны с деятельностью </w:t>
      </w:r>
      <w:proofErr w:type="spellStart"/>
      <w:proofErr w:type="gramStart"/>
      <w:r w:rsidRPr="009C7E22">
        <w:rPr>
          <w:sz w:val="28"/>
          <w:szCs w:val="28"/>
        </w:rPr>
        <w:t>интернет-магазинов</w:t>
      </w:r>
      <w:proofErr w:type="spellEnd"/>
      <w:proofErr w:type="gramEnd"/>
      <w:r w:rsidRPr="009C7E22">
        <w:rPr>
          <w:sz w:val="28"/>
          <w:szCs w:val="28"/>
        </w:rPr>
        <w:t>, которые используют несовершеннолетних в качестве  «персонала» для размещения закладок.</w:t>
      </w:r>
      <w:r w:rsidRPr="009C7E22">
        <w:rPr>
          <w:b/>
          <w:i/>
          <w:sz w:val="28"/>
          <w:szCs w:val="28"/>
        </w:rPr>
        <w:t xml:space="preserve"> </w:t>
      </w:r>
    </w:p>
    <w:p w:rsidR="00365CDE" w:rsidRPr="009C7E22" w:rsidRDefault="00365CDE" w:rsidP="009C7E22">
      <w:pPr>
        <w:pStyle w:val="af8"/>
        <w:spacing w:after="200"/>
        <w:ind w:left="0"/>
        <w:jc w:val="both"/>
        <w:rPr>
          <w:sz w:val="28"/>
          <w:szCs w:val="28"/>
        </w:rPr>
      </w:pPr>
      <w:r w:rsidRPr="009C7E22">
        <w:rPr>
          <w:sz w:val="28"/>
          <w:szCs w:val="28"/>
        </w:rPr>
        <w:t xml:space="preserve">       Как показывает практика, проблема </w:t>
      </w:r>
      <w:proofErr w:type="spellStart"/>
      <w:r w:rsidRPr="009C7E22">
        <w:rPr>
          <w:sz w:val="28"/>
          <w:szCs w:val="28"/>
        </w:rPr>
        <w:t>наркопотребления</w:t>
      </w:r>
      <w:proofErr w:type="spellEnd"/>
      <w:r w:rsidRPr="009C7E22">
        <w:rPr>
          <w:sz w:val="28"/>
          <w:szCs w:val="28"/>
        </w:rPr>
        <w:t xml:space="preserve"> характерна не только для молодежи, живущей в крупных городах. Примером тому могут служить факты сбыта наркотических средств и психотропных веществ, совершенные в текущем году несовершеннолетними в </w:t>
      </w:r>
      <w:proofErr w:type="spellStart"/>
      <w:r w:rsidRPr="009C7E22">
        <w:rPr>
          <w:sz w:val="28"/>
          <w:szCs w:val="28"/>
        </w:rPr>
        <w:t>Дятловском</w:t>
      </w:r>
      <w:proofErr w:type="spellEnd"/>
      <w:r w:rsidRPr="009C7E22">
        <w:rPr>
          <w:sz w:val="28"/>
          <w:szCs w:val="28"/>
        </w:rPr>
        <w:t xml:space="preserve"> и </w:t>
      </w:r>
      <w:proofErr w:type="spellStart"/>
      <w:r w:rsidRPr="009C7E22">
        <w:rPr>
          <w:sz w:val="28"/>
          <w:szCs w:val="28"/>
        </w:rPr>
        <w:t>Ошмянском</w:t>
      </w:r>
      <w:proofErr w:type="spellEnd"/>
      <w:r w:rsidRPr="009C7E22">
        <w:rPr>
          <w:sz w:val="28"/>
          <w:szCs w:val="28"/>
        </w:rPr>
        <w:t xml:space="preserve"> районах.</w:t>
      </w:r>
      <w:r w:rsidRPr="009C7E22">
        <w:rPr>
          <w:sz w:val="28"/>
          <w:szCs w:val="28"/>
        </w:rPr>
        <w:tab/>
        <w:t xml:space="preserve"> Следует отметить, что, согласно белорусскому законодательству, уголовная ответственность за сбыт наркотических средств наступает с 14 лет.        </w:t>
      </w:r>
    </w:p>
    <w:p w:rsidR="00365CDE" w:rsidRPr="009C7E22" w:rsidRDefault="00365CDE" w:rsidP="009C7E22">
      <w:pPr>
        <w:pStyle w:val="af8"/>
        <w:spacing w:after="200"/>
        <w:ind w:left="0"/>
        <w:jc w:val="both"/>
        <w:rPr>
          <w:sz w:val="28"/>
          <w:szCs w:val="28"/>
        </w:rPr>
      </w:pPr>
      <w:r w:rsidRPr="009C7E22">
        <w:rPr>
          <w:sz w:val="28"/>
          <w:szCs w:val="28"/>
        </w:rPr>
        <w:lastRenderedPageBreak/>
        <w:t xml:space="preserve">       Сохраняет актуальность вопрос опийной наркомании. На протяжении ряда последних лет в качестве сырья для изготовления опия </w:t>
      </w:r>
      <w:proofErr w:type="spellStart"/>
      <w:r w:rsidRPr="009C7E22">
        <w:rPr>
          <w:sz w:val="28"/>
          <w:szCs w:val="28"/>
        </w:rPr>
        <w:t>наркопотребители</w:t>
      </w:r>
      <w:proofErr w:type="spellEnd"/>
      <w:r w:rsidRPr="009C7E22">
        <w:rPr>
          <w:sz w:val="28"/>
          <w:szCs w:val="28"/>
        </w:rPr>
        <w:t xml:space="preserve"> используют семена мака. В этой связи, государством приняты меры, направленные на усиление </w:t>
      </w:r>
      <w:proofErr w:type="gramStart"/>
      <w:r w:rsidRPr="009C7E22">
        <w:rPr>
          <w:sz w:val="28"/>
          <w:szCs w:val="28"/>
        </w:rPr>
        <w:t>контроля за</w:t>
      </w:r>
      <w:proofErr w:type="gramEnd"/>
      <w:r w:rsidRPr="009C7E22">
        <w:rPr>
          <w:sz w:val="28"/>
          <w:szCs w:val="28"/>
        </w:rPr>
        <w:t xml:space="preserve"> их оборотом.</w:t>
      </w:r>
    </w:p>
    <w:p w:rsidR="00365CDE" w:rsidRPr="009C7E22" w:rsidRDefault="00365CDE" w:rsidP="009C7E22">
      <w:pPr>
        <w:pStyle w:val="af8"/>
        <w:spacing w:after="200"/>
        <w:ind w:left="0"/>
        <w:jc w:val="both"/>
        <w:rPr>
          <w:sz w:val="28"/>
          <w:szCs w:val="28"/>
        </w:rPr>
      </w:pPr>
      <w:r w:rsidRPr="009C7E22">
        <w:rPr>
          <w:sz w:val="28"/>
          <w:szCs w:val="28"/>
        </w:rPr>
        <w:t xml:space="preserve">        В частности, ст.12.49 </w:t>
      </w:r>
      <w:proofErr w:type="spellStart"/>
      <w:r w:rsidRPr="009C7E22">
        <w:rPr>
          <w:sz w:val="28"/>
          <w:szCs w:val="28"/>
        </w:rPr>
        <w:t>КоАП</w:t>
      </w:r>
      <w:proofErr w:type="spellEnd"/>
      <w:r w:rsidRPr="009C7E22">
        <w:rPr>
          <w:sz w:val="28"/>
          <w:szCs w:val="28"/>
        </w:rPr>
        <w:t xml:space="preserve"> РБ предусмотрена административная ответственность за различные нарушения порядка оборота семян. К числу таковых, например, относится хранение физическим лицом более двух кг семян, не расфасованных в специальную упаковку, при отсутствии признаков незаконной предпринимательской деятельности </w:t>
      </w:r>
      <w:r w:rsidRPr="009C7E22">
        <w:rPr>
          <w:i/>
          <w:sz w:val="28"/>
          <w:szCs w:val="28"/>
        </w:rPr>
        <w:t>(</w:t>
      </w:r>
      <w:proofErr w:type="gramStart"/>
      <w:r w:rsidRPr="009C7E22">
        <w:rPr>
          <w:i/>
          <w:sz w:val="28"/>
          <w:szCs w:val="28"/>
        </w:rPr>
        <w:t>ч</w:t>
      </w:r>
      <w:proofErr w:type="gramEnd"/>
      <w:r w:rsidRPr="009C7E22">
        <w:rPr>
          <w:i/>
          <w:sz w:val="28"/>
          <w:szCs w:val="28"/>
        </w:rPr>
        <w:t>.1 ст.12.49)</w:t>
      </w:r>
      <w:r w:rsidRPr="009C7E22">
        <w:rPr>
          <w:sz w:val="28"/>
          <w:szCs w:val="28"/>
        </w:rPr>
        <w:t xml:space="preserve">. В данном случае правонарушителю грозит штраф в размере от 50 до 70 базовых величин. Законом также предусмотрена возможность конфискации транспортного средства, использованного для перемещения семян мака, независимо от того, в чьей собственности оно находится. В случае совершения лицом любой сделки с семенами мака, не расфасованными в специальную упаковку </w:t>
      </w:r>
      <w:r w:rsidRPr="009C7E22">
        <w:rPr>
          <w:i/>
          <w:sz w:val="28"/>
          <w:szCs w:val="28"/>
        </w:rPr>
        <w:t>(</w:t>
      </w:r>
      <w:proofErr w:type="gramStart"/>
      <w:r w:rsidRPr="009C7E22">
        <w:rPr>
          <w:i/>
          <w:sz w:val="28"/>
          <w:szCs w:val="28"/>
        </w:rPr>
        <w:t>ч</w:t>
      </w:r>
      <w:proofErr w:type="gramEnd"/>
      <w:r w:rsidRPr="009C7E22">
        <w:rPr>
          <w:i/>
          <w:sz w:val="28"/>
          <w:szCs w:val="28"/>
        </w:rPr>
        <w:t>.2 ст.12.49)</w:t>
      </w:r>
      <w:r w:rsidRPr="009C7E22">
        <w:rPr>
          <w:sz w:val="28"/>
          <w:szCs w:val="28"/>
        </w:rPr>
        <w:t>, предусмотрены санкции в виде штрафа от 70 до 90 базовых величин.</w:t>
      </w:r>
    </w:p>
    <w:p w:rsidR="00365CDE" w:rsidRPr="009C7E22" w:rsidRDefault="00365CDE" w:rsidP="009C7E22">
      <w:pPr>
        <w:pStyle w:val="af8"/>
        <w:spacing w:after="200"/>
        <w:ind w:left="0"/>
        <w:jc w:val="both"/>
        <w:rPr>
          <w:sz w:val="28"/>
          <w:szCs w:val="28"/>
        </w:rPr>
      </w:pPr>
      <w:r w:rsidRPr="009C7E22">
        <w:rPr>
          <w:sz w:val="28"/>
          <w:szCs w:val="28"/>
        </w:rPr>
        <w:t xml:space="preserve">         Однако подобные действия могут повлечь за собой не только административное наказание. При наличии в семенах примесей маковой соломы, а также при установлении ряда иных обстоятельств, свидетельствующих о причастности лица к незаконному обороту наркотиков, оно подлежит привлечению к уголовной ответственности по ст.328 УК РБ. В текущем году в области возбуждено 3 уголовных дела в отношении лиц, занимавшихся сбытом таких засоренных семян наркозависимым гражданам.</w:t>
      </w:r>
    </w:p>
    <w:p w:rsidR="00365CDE" w:rsidRPr="009C7E22" w:rsidRDefault="00365CDE" w:rsidP="009C7E22">
      <w:pPr>
        <w:pStyle w:val="af8"/>
        <w:spacing w:after="200"/>
        <w:ind w:left="0"/>
        <w:jc w:val="both"/>
        <w:rPr>
          <w:sz w:val="28"/>
          <w:szCs w:val="28"/>
        </w:rPr>
      </w:pPr>
      <w:r w:rsidRPr="009C7E22">
        <w:rPr>
          <w:sz w:val="28"/>
          <w:szCs w:val="28"/>
        </w:rPr>
        <w:t xml:space="preserve">         Следует отметить, что у </w:t>
      </w:r>
      <w:proofErr w:type="spellStart"/>
      <w:r w:rsidRPr="009C7E22">
        <w:rPr>
          <w:sz w:val="28"/>
          <w:szCs w:val="28"/>
        </w:rPr>
        <w:t>наркопотребителй</w:t>
      </w:r>
      <w:proofErr w:type="spellEnd"/>
      <w:r w:rsidRPr="009C7E22">
        <w:rPr>
          <w:sz w:val="28"/>
          <w:szCs w:val="28"/>
        </w:rPr>
        <w:t xml:space="preserve"> отмечается постепенный рост устойчивости организма к </w:t>
      </w:r>
      <w:proofErr w:type="spellStart"/>
      <w:r w:rsidRPr="009C7E22">
        <w:rPr>
          <w:sz w:val="28"/>
          <w:szCs w:val="28"/>
        </w:rPr>
        <w:t>психоактивным</w:t>
      </w:r>
      <w:proofErr w:type="spellEnd"/>
      <w:r w:rsidRPr="009C7E22">
        <w:rPr>
          <w:sz w:val="28"/>
          <w:szCs w:val="28"/>
        </w:rPr>
        <w:t xml:space="preserve"> веществам (изменение толерантности). Это приводит к необходимости употребления все больших доз для получения желаемого эффекта. Наркоман «со стажем» может переносить дозы, смертельные для здорового человека. Однако у одного и того же </w:t>
      </w:r>
      <w:proofErr w:type="spellStart"/>
      <w:r w:rsidRPr="009C7E22">
        <w:rPr>
          <w:sz w:val="28"/>
          <w:szCs w:val="28"/>
        </w:rPr>
        <w:t>наркопотребителя</w:t>
      </w:r>
      <w:proofErr w:type="spellEnd"/>
      <w:r w:rsidRPr="009C7E22">
        <w:rPr>
          <w:sz w:val="28"/>
          <w:szCs w:val="28"/>
        </w:rPr>
        <w:t xml:space="preserve"> толерантность может колебаться. Это обстоятельство, наряду с иными особенностями организма, отсутствием какой-либо информации о качестве вещества, употреблением наркотиков совместно с алкоголем, нередко приводит к передозировкам. </w:t>
      </w:r>
    </w:p>
    <w:p w:rsidR="00365CDE" w:rsidRPr="009C7E22" w:rsidRDefault="00365CDE" w:rsidP="009C7E22">
      <w:pPr>
        <w:pStyle w:val="af8"/>
        <w:spacing w:after="200"/>
        <w:ind w:left="0" w:firstLine="567"/>
        <w:jc w:val="both"/>
        <w:rPr>
          <w:sz w:val="28"/>
          <w:szCs w:val="28"/>
        </w:rPr>
      </w:pPr>
      <w:r w:rsidRPr="009C7E22">
        <w:rPr>
          <w:sz w:val="28"/>
          <w:szCs w:val="28"/>
        </w:rPr>
        <w:t xml:space="preserve">В текущем году в области отмечено увеличение числа фактов передозировки наркотиками, которых зарегистрировано 13 </w:t>
      </w:r>
      <w:r w:rsidRPr="009C7E22">
        <w:rPr>
          <w:i/>
          <w:sz w:val="28"/>
          <w:szCs w:val="28"/>
        </w:rPr>
        <w:t>(+5)</w:t>
      </w:r>
      <w:r w:rsidRPr="009C7E22">
        <w:rPr>
          <w:sz w:val="28"/>
          <w:szCs w:val="28"/>
        </w:rPr>
        <w:t>. Такие случаи имели место на территории г</w:t>
      </w:r>
      <w:proofErr w:type="gramStart"/>
      <w:r w:rsidRPr="009C7E22">
        <w:rPr>
          <w:sz w:val="28"/>
          <w:szCs w:val="28"/>
        </w:rPr>
        <w:t>.Г</w:t>
      </w:r>
      <w:proofErr w:type="gramEnd"/>
      <w:r w:rsidRPr="009C7E22">
        <w:rPr>
          <w:sz w:val="28"/>
          <w:szCs w:val="28"/>
        </w:rPr>
        <w:t xml:space="preserve">родно, Гродненского и </w:t>
      </w:r>
      <w:proofErr w:type="spellStart"/>
      <w:r w:rsidRPr="009C7E22">
        <w:rPr>
          <w:sz w:val="28"/>
          <w:szCs w:val="28"/>
        </w:rPr>
        <w:t>Сморгонского</w:t>
      </w:r>
      <w:proofErr w:type="spellEnd"/>
      <w:r w:rsidRPr="009C7E22">
        <w:rPr>
          <w:sz w:val="28"/>
          <w:szCs w:val="28"/>
        </w:rPr>
        <w:t xml:space="preserve"> районов. Среди веществ, после </w:t>
      </w:r>
      <w:proofErr w:type="gramStart"/>
      <w:r w:rsidRPr="009C7E22">
        <w:rPr>
          <w:sz w:val="28"/>
          <w:szCs w:val="28"/>
        </w:rPr>
        <w:t>употребления</w:t>
      </w:r>
      <w:proofErr w:type="gramEnd"/>
      <w:r w:rsidRPr="009C7E22">
        <w:rPr>
          <w:sz w:val="28"/>
          <w:szCs w:val="28"/>
        </w:rPr>
        <w:t xml:space="preserve"> которых происходили отравления, наибольшая доля приходится на различного рода психотропные вещества, приобретенные у </w:t>
      </w:r>
      <w:proofErr w:type="spellStart"/>
      <w:r w:rsidRPr="009C7E22">
        <w:rPr>
          <w:sz w:val="28"/>
          <w:szCs w:val="28"/>
        </w:rPr>
        <w:t>интернет-магазинов</w:t>
      </w:r>
      <w:proofErr w:type="spellEnd"/>
      <w:r w:rsidRPr="009C7E22">
        <w:rPr>
          <w:sz w:val="28"/>
          <w:szCs w:val="28"/>
        </w:rPr>
        <w:t xml:space="preserve">. За 11 месяцев 2020 года в результате передозировки умерли четверо </w:t>
      </w:r>
      <w:proofErr w:type="spellStart"/>
      <w:r w:rsidRPr="009C7E22">
        <w:rPr>
          <w:sz w:val="28"/>
          <w:szCs w:val="28"/>
        </w:rPr>
        <w:t>наркопотребителей</w:t>
      </w:r>
      <w:proofErr w:type="spellEnd"/>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ab/>
        <w:t xml:space="preserve">В этой связи, необходимо обратить внимание на то, что уголовным законодательством Республики Беларусь установлены очень жесткие санкции для тех случаев, когда сбыт наркотического </w:t>
      </w:r>
      <w:proofErr w:type="gramStart"/>
      <w:r w:rsidRPr="009C7E22">
        <w:rPr>
          <w:sz w:val="28"/>
          <w:szCs w:val="28"/>
        </w:rPr>
        <w:t>средства</w:t>
      </w:r>
      <w:proofErr w:type="gramEnd"/>
      <w:r w:rsidRPr="009C7E22">
        <w:rPr>
          <w:sz w:val="28"/>
          <w:szCs w:val="28"/>
        </w:rPr>
        <w:t xml:space="preserve"> влечет за собой смерть лица, его употребившего. При наступлении таких тяжких последствий сбытчику грозит до 25 лет лишения свободы </w:t>
      </w:r>
      <w:r w:rsidRPr="009C7E22">
        <w:rPr>
          <w:i/>
          <w:sz w:val="28"/>
          <w:szCs w:val="28"/>
        </w:rPr>
        <w:t>(</w:t>
      </w:r>
      <w:proofErr w:type="gramStart"/>
      <w:r w:rsidRPr="009C7E22">
        <w:rPr>
          <w:i/>
          <w:sz w:val="28"/>
          <w:szCs w:val="28"/>
        </w:rPr>
        <w:t>ч</w:t>
      </w:r>
      <w:proofErr w:type="gramEnd"/>
      <w:r w:rsidRPr="009C7E22">
        <w:rPr>
          <w:i/>
          <w:sz w:val="28"/>
          <w:szCs w:val="28"/>
        </w:rPr>
        <w:t>.5 ст.328 УК)</w:t>
      </w:r>
      <w:r w:rsidRPr="009C7E22">
        <w:rPr>
          <w:sz w:val="28"/>
          <w:szCs w:val="28"/>
        </w:rPr>
        <w:t xml:space="preserve">. В текущем году за </w:t>
      </w:r>
      <w:r w:rsidRPr="009C7E22">
        <w:rPr>
          <w:sz w:val="28"/>
          <w:szCs w:val="28"/>
        </w:rPr>
        <w:lastRenderedPageBreak/>
        <w:t xml:space="preserve">совершение такого преступления в области осужден один человек. Наказание составило 14 лет лишения свободы. </w:t>
      </w:r>
    </w:p>
    <w:p w:rsidR="00365CDE" w:rsidRPr="009C7E22" w:rsidRDefault="00365CDE" w:rsidP="009C7E22">
      <w:pPr>
        <w:pStyle w:val="af8"/>
        <w:spacing w:after="200"/>
        <w:ind w:left="0"/>
        <w:jc w:val="both"/>
        <w:rPr>
          <w:sz w:val="28"/>
          <w:szCs w:val="28"/>
        </w:rPr>
      </w:pPr>
      <w:r w:rsidRPr="009C7E22">
        <w:rPr>
          <w:sz w:val="28"/>
          <w:szCs w:val="28"/>
        </w:rPr>
        <w:t xml:space="preserve">       В целом, учитывая губительные последствия, наносимые жизни и здоровью граждан, Уголовный кодекс Республики Беларусь предусматривает достаточно серьезные наказания за совершение преступлений, связанных с незаконным оборотом наркотиков. На сегодняшний день за ряд действий, связанных с распространением наркотических средств, предусмотрена ответственность в виде лишения свободы на срок до 15 лет.</w:t>
      </w:r>
    </w:p>
    <w:p w:rsidR="00365CDE" w:rsidRPr="009C7E22" w:rsidRDefault="00365CDE" w:rsidP="009C7E22">
      <w:pPr>
        <w:pStyle w:val="af8"/>
        <w:spacing w:after="200"/>
        <w:ind w:left="0"/>
        <w:jc w:val="both"/>
        <w:rPr>
          <w:sz w:val="28"/>
          <w:szCs w:val="28"/>
        </w:rPr>
      </w:pPr>
      <w:r w:rsidRPr="009C7E22">
        <w:rPr>
          <w:sz w:val="28"/>
          <w:szCs w:val="28"/>
        </w:rPr>
        <w:t xml:space="preserve">        К таким случаям уголовный закон относит, к примеру, сбыт наркотиков заведомо несовершеннолетнему, либо осуществление сбыта на территории учреждения образования, здравоохранения, воинской части. 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w:t>
      </w:r>
      <w:r w:rsidRPr="009C7E22">
        <w:rPr>
          <w:i/>
          <w:sz w:val="28"/>
          <w:szCs w:val="28"/>
        </w:rPr>
        <w:t>(</w:t>
      </w:r>
      <w:proofErr w:type="gramStart"/>
      <w:r w:rsidRPr="009C7E22">
        <w:rPr>
          <w:i/>
          <w:sz w:val="28"/>
          <w:szCs w:val="28"/>
        </w:rPr>
        <w:t>ч</w:t>
      </w:r>
      <w:proofErr w:type="gramEnd"/>
      <w:r w:rsidRPr="009C7E22">
        <w:rPr>
          <w:i/>
          <w:sz w:val="28"/>
          <w:szCs w:val="28"/>
        </w:rPr>
        <w:t>.3 ст.328 УК)</w:t>
      </w:r>
      <w:r w:rsidRPr="009C7E22">
        <w:rPr>
          <w:sz w:val="28"/>
          <w:szCs w:val="28"/>
        </w:rPr>
        <w:t xml:space="preserve">. </w:t>
      </w:r>
    </w:p>
    <w:p w:rsidR="00365CDE" w:rsidRPr="009C7E22" w:rsidRDefault="00365CDE" w:rsidP="009C7E22">
      <w:pPr>
        <w:pStyle w:val="af8"/>
        <w:spacing w:after="200"/>
        <w:ind w:left="0"/>
        <w:jc w:val="both"/>
        <w:rPr>
          <w:sz w:val="28"/>
          <w:szCs w:val="28"/>
        </w:rPr>
      </w:pPr>
      <w:r w:rsidRPr="009C7E22">
        <w:rPr>
          <w:sz w:val="28"/>
          <w:szCs w:val="28"/>
        </w:rPr>
        <w:t xml:space="preserve">       Если распространение наркотиков осуществляется организованной преступной </w:t>
      </w:r>
      <w:proofErr w:type="gramStart"/>
      <w:r w:rsidRPr="009C7E22">
        <w:rPr>
          <w:sz w:val="28"/>
          <w:szCs w:val="28"/>
        </w:rPr>
        <w:t>группой</w:t>
      </w:r>
      <w:proofErr w:type="gramEnd"/>
      <w:r w:rsidRPr="009C7E22">
        <w:rPr>
          <w:sz w:val="28"/>
          <w:szCs w:val="28"/>
        </w:rPr>
        <w:t xml:space="preserve"> либо оно сопряжено с изготовлением наркотических средств в условиях </w:t>
      </w:r>
      <w:proofErr w:type="spellStart"/>
      <w:r w:rsidRPr="009C7E22">
        <w:rPr>
          <w:sz w:val="28"/>
          <w:szCs w:val="28"/>
        </w:rPr>
        <w:t>нарколаборатории</w:t>
      </w:r>
      <w:proofErr w:type="spellEnd"/>
      <w:r w:rsidRPr="009C7E22">
        <w:rPr>
          <w:sz w:val="28"/>
          <w:szCs w:val="28"/>
        </w:rPr>
        <w:t xml:space="preserve">, для виновных уголовным законодательством определена ответственность в виде лишения свободы на срок от 10 до 20 лет </w:t>
      </w:r>
      <w:r w:rsidRPr="009C7E22">
        <w:rPr>
          <w:i/>
          <w:sz w:val="28"/>
          <w:szCs w:val="28"/>
        </w:rPr>
        <w:t>(ч.4 ст.328 УК)</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Следует отметить, что в 2019 году были несколько смягчены санкции за совершение преступлений, предусмотренных </w:t>
      </w:r>
      <w:proofErr w:type="gramStart"/>
      <w:r w:rsidRPr="009C7E22">
        <w:rPr>
          <w:sz w:val="28"/>
          <w:szCs w:val="28"/>
        </w:rPr>
        <w:t>ч</w:t>
      </w:r>
      <w:proofErr w:type="gramEnd"/>
      <w:r w:rsidRPr="009C7E22">
        <w:rPr>
          <w:sz w:val="28"/>
          <w:szCs w:val="28"/>
        </w:rPr>
        <w:t>.2 и ч.3 ст.328 УК. Сроки наказания в виде лишения свободы снижены на два года: с пяти до трех лет по части 2, и с 8 до 6 лет по части 3. Вместе с тем, верхние пределы наказаний по эти частям статьи 328 оставлены без изменений и составляют 8 и 15 лет, соответственно.</w:t>
      </w:r>
    </w:p>
    <w:p w:rsidR="00365CDE" w:rsidRPr="009C7E22" w:rsidRDefault="00365CDE" w:rsidP="009C7E22">
      <w:pPr>
        <w:pStyle w:val="af8"/>
        <w:spacing w:after="200"/>
        <w:ind w:left="0"/>
        <w:jc w:val="both"/>
        <w:rPr>
          <w:sz w:val="28"/>
          <w:szCs w:val="28"/>
        </w:rPr>
      </w:pPr>
      <w:r w:rsidRPr="009C7E22">
        <w:rPr>
          <w:sz w:val="28"/>
          <w:szCs w:val="28"/>
        </w:rPr>
        <w:t xml:space="preserve">       На сегодняшний день  законом предусмотрены санкции за совершение таких деяний, как:</w:t>
      </w:r>
    </w:p>
    <w:p w:rsidR="00365CDE" w:rsidRPr="009C7E22" w:rsidRDefault="00365CDE" w:rsidP="009C7E22">
      <w:pPr>
        <w:pStyle w:val="af8"/>
        <w:spacing w:after="200"/>
        <w:ind w:left="0"/>
        <w:jc w:val="both"/>
        <w:rPr>
          <w:sz w:val="28"/>
          <w:szCs w:val="28"/>
        </w:rPr>
      </w:pPr>
      <w:r w:rsidRPr="009C7E22">
        <w:rPr>
          <w:sz w:val="28"/>
          <w:szCs w:val="28"/>
        </w:rPr>
        <w:t xml:space="preserve">      хищение наркотических средств, психотропных веществ, их </w:t>
      </w:r>
      <w:proofErr w:type="spellStart"/>
      <w:r w:rsidRPr="009C7E22">
        <w:rPr>
          <w:sz w:val="28"/>
          <w:szCs w:val="28"/>
        </w:rPr>
        <w:t>прекурсоров</w:t>
      </w:r>
      <w:proofErr w:type="spellEnd"/>
      <w:r w:rsidRPr="009C7E22">
        <w:rPr>
          <w:sz w:val="28"/>
          <w:szCs w:val="28"/>
        </w:rPr>
        <w:t xml:space="preserve"> и аналогов </w:t>
      </w:r>
      <w:r w:rsidRPr="009C7E22">
        <w:rPr>
          <w:i/>
          <w:sz w:val="28"/>
          <w:szCs w:val="28"/>
        </w:rPr>
        <w:t>(ст.327)</w:t>
      </w:r>
      <w:r w:rsidRPr="009C7E22">
        <w:rPr>
          <w:sz w:val="28"/>
          <w:szCs w:val="28"/>
        </w:rPr>
        <w:t>;</w:t>
      </w:r>
    </w:p>
    <w:p w:rsidR="00365CDE" w:rsidRPr="009C7E22" w:rsidRDefault="00365CDE" w:rsidP="009C7E22">
      <w:pPr>
        <w:pStyle w:val="af8"/>
        <w:spacing w:after="200"/>
        <w:ind w:left="0"/>
        <w:jc w:val="both"/>
        <w:rPr>
          <w:i/>
          <w:sz w:val="28"/>
          <w:szCs w:val="28"/>
        </w:rPr>
      </w:pPr>
      <w:r w:rsidRPr="009C7E22">
        <w:rPr>
          <w:sz w:val="28"/>
          <w:szCs w:val="28"/>
        </w:rPr>
        <w:t xml:space="preserve">      незаконный оборот наркотических средств, психотропных веществ, их </w:t>
      </w:r>
      <w:proofErr w:type="spellStart"/>
      <w:r w:rsidRPr="009C7E22">
        <w:rPr>
          <w:sz w:val="28"/>
          <w:szCs w:val="28"/>
        </w:rPr>
        <w:t>прекурсоров</w:t>
      </w:r>
      <w:proofErr w:type="spellEnd"/>
      <w:r w:rsidRPr="009C7E22">
        <w:rPr>
          <w:sz w:val="28"/>
          <w:szCs w:val="28"/>
        </w:rPr>
        <w:t xml:space="preserve"> и аналогов </w:t>
      </w:r>
      <w:r w:rsidRPr="009C7E22">
        <w:rPr>
          <w:i/>
          <w:sz w:val="28"/>
          <w:szCs w:val="28"/>
        </w:rPr>
        <w:t>(ст.328);</w:t>
      </w:r>
    </w:p>
    <w:p w:rsidR="00365CDE" w:rsidRPr="009C7E22" w:rsidRDefault="00365CDE" w:rsidP="009C7E22">
      <w:pPr>
        <w:pStyle w:val="af8"/>
        <w:spacing w:after="200"/>
        <w:ind w:left="0"/>
        <w:jc w:val="both"/>
        <w:rPr>
          <w:sz w:val="28"/>
          <w:szCs w:val="28"/>
        </w:rPr>
      </w:pPr>
      <w:r w:rsidRPr="009C7E22">
        <w:rPr>
          <w:i/>
          <w:sz w:val="28"/>
          <w:szCs w:val="28"/>
        </w:rPr>
        <w:t xml:space="preserve">    </w:t>
      </w:r>
      <w:r w:rsidRPr="009C7E22">
        <w:rPr>
          <w:b/>
          <w:bCs/>
          <w:sz w:val="28"/>
          <w:szCs w:val="28"/>
        </w:rPr>
        <w:t xml:space="preserve">  </w:t>
      </w:r>
      <w:r w:rsidRPr="009C7E22">
        <w:rPr>
          <w:bCs/>
          <w:sz w:val="28"/>
          <w:szCs w:val="28"/>
        </w:rPr>
        <w:t xml:space="preserve">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9C7E22">
        <w:rPr>
          <w:bCs/>
          <w:sz w:val="28"/>
          <w:szCs w:val="28"/>
        </w:rPr>
        <w:t>прекурсоров</w:t>
      </w:r>
      <w:proofErr w:type="spellEnd"/>
      <w:r w:rsidRPr="009C7E22">
        <w:rPr>
          <w:bCs/>
          <w:sz w:val="28"/>
          <w:szCs w:val="28"/>
        </w:rPr>
        <w:t xml:space="preserve"> или аналогов</w:t>
      </w:r>
      <w:r w:rsidRPr="009C7E22">
        <w:rPr>
          <w:sz w:val="28"/>
          <w:szCs w:val="28"/>
        </w:rPr>
        <w:t xml:space="preserve"> </w:t>
      </w:r>
      <w:r w:rsidRPr="009C7E22">
        <w:rPr>
          <w:i/>
          <w:sz w:val="28"/>
          <w:szCs w:val="28"/>
        </w:rPr>
        <w:t>(ст.328-1)</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психотропных веществ, их аналогов, токсических или других одурманивающих веществ </w:t>
      </w:r>
      <w:r w:rsidRPr="009C7E22">
        <w:rPr>
          <w:i/>
          <w:sz w:val="28"/>
          <w:szCs w:val="28"/>
        </w:rPr>
        <w:t>(ст.328-2)</w:t>
      </w:r>
      <w:r w:rsidRPr="009C7E22">
        <w:rPr>
          <w:sz w:val="28"/>
          <w:szCs w:val="28"/>
        </w:rPr>
        <w:t xml:space="preserve">; </w:t>
      </w:r>
      <w:r w:rsidRPr="009C7E22">
        <w:rPr>
          <w:i/>
          <w:sz w:val="28"/>
          <w:szCs w:val="28"/>
        </w:rPr>
        <w:t xml:space="preserve"> </w:t>
      </w:r>
      <w:r w:rsidRPr="009C7E22">
        <w:rPr>
          <w:sz w:val="28"/>
          <w:szCs w:val="28"/>
        </w:rPr>
        <w:t xml:space="preserve"> </w:t>
      </w:r>
    </w:p>
    <w:p w:rsidR="00365CDE" w:rsidRPr="009C7E22" w:rsidRDefault="00365CDE" w:rsidP="009C7E22">
      <w:pPr>
        <w:pStyle w:val="af8"/>
        <w:spacing w:after="200"/>
        <w:ind w:left="0"/>
        <w:jc w:val="both"/>
        <w:rPr>
          <w:i/>
          <w:sz w:val="28"/>
          <w:szCs w:val="28"/>
        </w:rPr>
      </w:pPr>
      <w:r w:rsidRPr="009C7E22">
        <w:rPr>
          <w:sz w:val="28"/>
          <w:szCs w:val="28"/>
        </w:rPr>
        <w:t xml:space="preserve">      посев или выращивание запрещенных к возделыванию растений или грибов, содержащих наркотические средства или психотропные вещества </w:t>
      </w:r>
      <w:r w:rsidRPr="009C7E22">
        <w:rPr>
          <w:i/>
          <w:sz w:val="28"/>
          <w:szCs w:val="28"/>
        </w:rPr>
        <w:t>(ст.329);</w:t>
      </w:r>
    </w:p>
    <w:p w:rsidR="00365CDE" w:rsidRPr="00A14FD2" w:rsidRDefault="00365CDE" w:rsidP="009C7E22">
      <w:pPr>
        <w:pStyle w:val="af8"/>
        <w:spacing w:after="200"/>
        <w:ind w:left="0"/>
        <w:jc w:val="both"/>
        <w:rPr>
          <w:b/>
          <w:i/>
          <w:sz w:val="28"/>
          <w:szCs w:val="28"/>
        </w:rPr>
      </w:pPr>
      <w:r w:rsidRPr="00A14FD2">
        <w:rPr>
          <w:b/>
          <w:i/>
          <w:sz w:val="28"/>
          <w:szCs w:val="28"/>
        </w:rPr>
        <w:t xml:space="preserve">       </w:t>
      </w:r>
      <w:proofErr w:type="spellStart"/>
      <w:r w:rsidRPr="00A14FD2">
        <w:rPr>
          <w:b/>
          <w:i/>
          <w:sz w:val="28"/>
          <w:szCs w:val="28"/>
          <w:u w:val="single"/>
        </w:rPr>
        <w:t>Справочно</w:t>
      </w:r>
      <w:proofErr w:type="spellEnd"/>
      <w:r w:rsidRPr="00A14FD2">
        <w:rPr>
          <w:b/>
          <w:i/>
          <w:sz w:val="28"/>
          <w:szCs w:val="28"/>
        </w:rPr>
        <w:t>:</w:t>
      </w:r>
    </w:p>
    <w:p w:rsidR="00365CDE" w:rsidRPr="009C7E22" w:rsidRDefault="00365CDE" w:rsidP="009C7E22">
      <w:pPr>
        <w:pStyle w:val="af8"/>
        <w:spacing w:after="200"/>
        <w:ind w:left="0"/>
        <w:jc w:val="both"/>
        <w:rPr>
          <w:i/>
          <w:sz w:val="28"/>
          <w:szCs w:val="28"/>
        </w:rPr>
      </w:pPr>
      <w:r w:rsidRPr="009C7E22">
        <w:rPr>
          <w:i/>
          <w:sz w:val="28"/>
          <w:szCs w:val="28"/>
        </w:rPr>
        <w:lastRenderedPageBreak/>
        <w:t xml:space="preserve">      в случае</w:t>
      </w:r>
      <w:proofErr w:type="gramStart"/>
      <w:r w:rsidRPr="009C7E22">
        <w:rPr>
          <w:i/>
          <w:sz w:val="28"/>
          <w:szCs w:val="28"/>
        </w:rPr>
        <w:t>,</w:t>
      </w:r>
      <w:proofErr w:type="gramEnd"/>
      <w:r w:rsidRPr="009C7E22">
        <w:rPr>
          <w:i/>
          <w:sz w:val="28"/>
          <w:szCs w:val="28"/>
        </w:rPr>
        <w:t xml:space="preserve"> если </w:t>
      </w:r>
      <w:proofErr w:type="spellStart"/>
      <w:r w:rsidRPr="009C7E22">
        <w:rPr>
          <w:i/>
          <w:sz w:val="28"/>
          <w:szCs w:val="28"/>
        </w:rPr>
        <w:t>наркосодержащие</w:t>
      </w:r>
      <w:proofErr w:type="spellEnd"/>
      <w:r w:rsidRPr="009C7E22">
        <w:rPr>
          <w:i/>
          <w:sz w:val="28"/>
          <w:szCs w:val="28"/>
        </w:rPr>
        <w:t xml:space="preserve"> растения выращиваются без цели сбыта или изготовления из них наркотических средств, лицо подлежит привлечению к административной ответственности (см. выше). Однако</w:t>
      </w:r>
      <w:proofErr w:type="gramStart"/>
      <w:r w:rsidRPr="009C7E22">
        <w:rPr>
          <w:i/>
          <w:sz w:val="28"/>
          <w:szCs w:val="28"/>
        </w:rPr>
        <w:t>,</w:t>
      </w:r>
      <w:proofErr w:type="gramEnd"/>
      <w:r w:rsidRPr="009C7E22">
        <w:rPr>
          <w:i/>
          <w:sz w:val="28"/>
          <w:szCs w:val="28"/>
        </w:rPr>
        <w:t xml:space="preserve"> если в действиях лица усматривается умысел на сбыт или дальнейшее изготовление наркотиков из указанных растений, лицо подлежит привлечению к уголовной ответственности по ст. 329 УК;</w:t>
      </w:r>
    </w:p>
    <w:p w:rsidR="00365CDE" w:rsidRPr="009C7E22" w:rsidRDefault="00365CDE" w:rsidP="009C7E22">
      <w:pPr>
        <w:pStyle w:val="af8"/>
        <w:spacing w:after="200"/>
        <w:ind w:left="0"/>
        <w:jc w:val="both"/>
        <w:rPr>
          <w:sz w:val="28"/>
          <w:szCs w:val="28"/>
        </w:rPr>
      </w:pPr>
      <w:r w:rsidRPr="009C7E22">
        <w:rPr>
          <w:i/>
          <w:sz w:val="28"/>
          <w:szCs w:val="28"/>
        </w:rPr>
        <w:t xml:space="preserve">     </w:t>
      </w:r>
      <w:r w:rsidRPr="009C7E22">
        <w:rPr>
          <w:sz w:val="28"/>
          <w:szCs w:val="28"/>
        </w:rPr>
        <w:t xml:space="preserve">нарушение правил обращения с наркотическими средствами, психотропными веществами, их </w:t>
      </w:r>
      <w:proofErr w:type="spellStart"/>
      <w:r w:rsidRPr="009C7E22">
        <w:rPr>
          <w:sz w:val="28"/>
          <w:szCs w:val="28"/>
        </w:rPr>
        <w:t>прекурсорами</w:t>
      </w:r>
      <w:proofErr w:type="spellEnd"/>
      <w:r w:rsidRPr="009C7E22">
        <w:rPr>
          <w:sz w:val="28"/>
          <w:szCs w:val="28"/>
        </w:rPr>
        <w:t xml:space="preserve"> и аналогами </w:t>
      </w:r>
      <w:r w:rsidRPr="009C7E22">
        <w:rPr>
          <w:i/>
          <w:sz w:val="28"/>
          <w:szCs w:val="28"/>
        </w:rPr>
        <w:t>(ст.330)</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склонение к потреблению наркотических средств, психотропных веществ или их аналогов </w:t>
      </w:r>
      <w:r w:rsidRPr="009C7E22">
        <w:rPr>
          <w:i/>
          <w:sz w:val="28"/>
          <w:szCs w:val="28"/>
        </w:rPr>
        <w:t>(ст.331)</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предоставление помещений, организация либо содержание притонов для изготовления, переработки и потребления наркотических средств, психотропных веществ, их аналогов или других одурманивающих веществ </w:t>
      </w:r>
      <w:r w:rsidRPr="009C7E22">
        <w:rPr>
          <w:i/>
          <w:sz w:val="28"/>
          <w:szCs w:val="28"/>
        </w:rPr>
        <w:t>(ст.332)</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подделка, изготовление, использование либо сбыт поддельных документов, штампов, печатей, бланков </w:t>
      </w:r>
      <w:r w:rsidRPr="009C7E22">
        <w:rPr>
          <w:i/>
          <w:sz w:val="28"/>
          <w:szCs w:val="28"/>
        </w:rPr>
        <w:t>(ст.380)</w:t>
      </w:r>
      <w:r w:rsidRPr="009C7E22">
        <w:rPr>
          <w:sz w:val="28"/>
          <w:szCs w:val="28"/>
        </w:rPr>
        <w:t>.</w:t>
      </w:r>
    </w:p>
    <w:p w:rsidR="00365CDE" w:rsidRPr="009C7E22" w:rsidRDefault="00365CDE" w:rsidP="009C7E22">
      <w:pPr>
        <w:pStyle w:val="af8"/>
        <w:spacing w:after="200"/>
        <w:ind w:left="0"/>
        <w:jc w:val="both"/>
        <w:rPr>
          <w:b/>
          <w:i/>
          <w:sz w:val="28"/>
          <w:szCs w:val="28"/>
          <w:u w:val="single"/>
        </w:rPr>
      </w:pPr>
      <w:r w:rsidRPr="009C7E22">
        <w:rPr>
          <w:sz w:val="28"/>
          <w:szCs w:val="28"/>
        </w:rPr>
        <w:t xml:space="preserve">      </w:t>
      </w:r>
      <w:proofErr w:type="spellStart"/>
      <w:r w:rsidRPr="009C7E22">
        <w:rPr>
          <w:b/>
          <w:i/>
          <w:sz w:val="28"/>
          <w:szCs w:val="28"/>
          <w:u w:val="single"/>
        </w:rPr>
        <w:t>Справочно</w:t>
      </w:r>
      <w:proofErr w:type="spellEnd"/>
      <w:r w:rsidRPr="009C7E22">
        <w:rPr>
          <w:b/>
          <w:i/>
          <w:sz w:val="28"/>
          <w:szCs w:val="28"/>
          <w:u w:val="single"/>
        </w:rPr>
        <w:t>:</w:t>
      </w:r>
    </w:p>
    <w:p w:rsidR="00365CDE" w:rsidRPr="009C7E22" w:rsidRDefault="00365CDE" w:rsidP="009C7E22">
      <w:pPr>
        <w:pStyle w:val="af8"/>
        <w:spacing w:after="200"/>
        <w:ind w:left="0"/>
        <w:jc w:val="both"/>
        <w:rPr>
          <w:sz w:val="28"/>
          <w:szCs w:val="28"/>
        </w:rPr>
      </w:pPr>
      <w:r w:rsidRPr="009C7E22">
        <w:rPr>
          <w:b/>
          <w:i/>
          <w:sz w:val="28"/>
          <w:szCs w:val="28"/>
        </w:rPr>
        <w:t xml:space="preserve">    </w:t>
      </w:r>
      <w:r w:rsidRPr="009C7E22">
        <w:rPr>
          <w:sz w:val="28"/>
          <w:szCs w:val="28"/>
        </w:rPr>
        <w:t xml:space="preserve"> </w:t>
      </w:r>
      <w:r w:rsidRPr="009C7E22">
        <w:rPr>
          <w:i/>
          <w:sz w:val="28"/>
          <w:szCs w:val="28"/>
        </w:rPr>
        <w:t>в данном случае предметом</w:t>
      </w:r>
      <w:r w:rsidRPr="009C7E22">
        <w:rPr>
          <w:b/>
          <w:i/>
          <w:sz w:val="28"/>
          <w:szCs w:val="28"/>
        </w:rPr>
        <w:t xml:space="preserve"> </w:t>
      </w:r>
      <w:r w:rsidRPr="009C7E22">
        <w:rPr>
          <w:i/>
          <w:sz w:val="28"/>
          <w:szCs w:val="28"/>
        </w:rPr>
        <w:t>преступления являются рецептурные бланки на получение лекарственных препаратов, в том числе содержащих в своем составе наркотические средства или психотропные вещества.</w:t>
      </w:r>
      <w:r w:rsidRPr="009C7E22">
        <w:rPr>
          <w:sz w:val="28"/>
          <w:szCs w:val="28"/>
        </w:rPr>
        <w:t xml:space="preserve"> </w:t>
      </w:r>
    </w:p>
    <w:p w:rsidR="00365CDE" w:rsidRPr="009C7E22" w:rsidRDefault="00365CDE" w:rsidP="009C7E22">
      <w:pPr>
        <w:pStyle w:val="af8"/>
        <w:spacing w:after="200"/>
        <w:ind w:left="0"/>
        <w:jc w:val="both"/>
        <w:rPr>
          <w:sz w:val="28"/>
          <w:szCs w:val="28"/>
        </w:rPr>
      </w:pPr>
      <w:r w:rsidRPr="009C7E22">
        <w:rPr>
          <w:sz w:val="28"/>
          <w:szCs w:val="28"/>
        </w:rPr>
        <w:t xml:space="preserve">       Помимо уголовного наказания, белорусское законодательство предусматривает административную ответственность за ряд действий, связанных с употреблением наркотиков. </w:t>
      </w:r>
      <w:proofErr w:type="gramStart"/>
      <w:r w:rsidRPr="009C7E22">
        <w:rPr>
          <w:sz w:val="28"/>
          <w:szCs w:val="28"/>
        </w:rPr>
        <w:t>К</w:t>
      </w:r>
      <w:proofErr w:type="gramEnd"/>
      <w:r w:rsidRPr="009C7E22">
        <w:rPr>
          <w:sz w:val="28"/>
          <w:szCs w:val="28"/>
        </w:rPr>
        <w:t xml:space="preserve"> </w:t>
      </w:r>
      <w:proofErr w:type="gramStart"/>
      <w:r w:rsidRPr="009C7E22">
        <w:rPr>
          <w:sz w:val="28"/>
          <w:szCs w:val="28"/>
        </w:rPr>
        <w:t>такого</w:t>
      </w:r>
      <w:proofErr w:type="gramEnd"/>
      <w:r w:rsidRPr="009C7E22">
        <w:rPr>
          <w:sz w:val="28"/>
          <w:szCs w:val="28"/>
        </w:rPr>
        <w:t xml:space="preserve"> рода противоправным деяниям относятся:</w:t>
      </w:r>
    </w:p>
    <w:p w:rsidR="00365CDE" w:rsidRPr="009C7E22" w:rsidRDefault="00365CDE" w:rsidP="009C7E22">
      <w:pPr>
        <w:pStyle w:val="af8"/>
        <w:spacing w:after="200"/>
        <w:ind w:left="0"/>
        <w:jc w:val="both"/>
        <w:rPr>
          <w:sz w:val="28"/>
          <w:szCs w:val="28"/>
        </w:rPr>
      </w:pPr>
      <w:r w:rsidRPr="009C7E22">
        <w:rPr>
          <w:sz w:val="28"/>
          <w:szCs w:val="28"/>
        </w:rPr>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r w:rsidRPr="009C7E22">
        <w:rPr>
          <w:i/>
          <w:sz w:val="28"/>
          <w:szCs w:val="28"/>
        </w:rPr>
        <w:t>(</w:t>
      </w:r>
      <w:proofErr w:type="gramStart"/>
      <w:r w:rsidRPr="009C7E22">
        <w:rPr>
          <w:i/>
          <w:sz w:val="28"/>
          <w:szCs w:val="28"/>
        </w:rPr>
        <w:t>ч</w:t>
      </w:r>
      <w:proofErr w:type="gramEnd"/>
      <w:r w:rsidRPr="009C7E22">
        <w:rPr>
          <w:i/>
          <w:sz w:val="28"/>
          <w:szCs w:val="28"/>
        </w:rPr>
        <w:t xml:space="preserve">.4 ст.17.3 </w:t>
      </w:r>
      <w:proofErr w:type="spellStart"/>
      <w:r w:rsidRPr="009C7E22">
        <w:rPr>
          <w:i/>
          <w:sz w:val="28"/>
          <w:szCs w:val="28"/>
        </w:rPr>
        <w:t>КоАП</w:t>
      </w:r>
      <w:proofErr w:type="spellEnd"/>
      <w:r w:rsidRPr="009C7E22">
        <w:rPr>
          <w:i/>
          <w:sz w:val="28"/>
          <w:szCs w:val="28"/>
        </w:rPr>
        <w:t xml:space="preserve"> РБ; влечет наложение штрафа в размере от 5 до 10 базовых величин)</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r w:rsidRPr="009C7E22">
        <w:rPr>
          <w:i/>
          <w:sz w:val="28"/>
          <w:szCs w:val="28"/>
        </w:rPr>
        <w:t>(</w:t>
      </w:r>
      <w:proofErr w:type="gramStart"/>
      <w:r w:rsidRPr="009C7E22">
        <w:rPr>
          <w:i/>
          <w:sz w:val="28"/>
          <w:szCs w:val="28"/>
        </w:rPr>
        <w:t>ч</w:t>
      </w:r>
      <w:proofErr w:type="gramEnd"/>
      <w:r w:rsidRPr="009C7E22">
        <w:rPr>
          <w:i/>
          <w:sz w:val="28"/>
          <w:szCs w:val="28"/>
        </w:rPr>
        <w:t xml:space="preserve">.5 ст.17.3 </w:t>
      </w:r>
      <w:proofErr w:type="spellStart"/>
      <w:r w:rsidRPr="009C7E22">
        <w:rPr>
          <w:i/>
          <w:sz w:val="28"/>
          <w:szCs w:val="28"/>
        </w:rPr>
        <w:t>КоАП</w:t>
      </w:r>
      <w:proofErr w:type="spellEnd"/>
      <w:r w:rsidRPr="009C7E22">
        <w:rPr>
          <w:i/>
          <w:sz w:val="28"/>
          <w:szCs w:val="28"/>
        </w:rPr>
        <w:t xml:space="preserve"> РБ; влечет наложение штрафа в размере от 8 до 12 базовых величин)</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w:t>
      </w:r>
      <w:r w:rsidRPr="009C7E22">
        <w:rPr>
          <w:iCs/>
          <w:sz w:val="28"/>
          <w:szCs w:val="28"/>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r w:rsidRPr="009C7E22">
        <w:rPr>
          <w:i/>
          <w:sz w:val="28"/>
          <w:szCs w:val="28"/>
        </w:rPr>
        <w:t>(</w:t>
      </w:r>
      <w:proofErr w:type="gramStart"/>
      <w:r w:rsidRPr="009C7E22">
        <w:rPr>
          <w:i/>
          <w:sz w:val="28"/>
          <w:szCs w:val="28"/>
        </w:rPr>
        <w:t>ч</w:t>
      </w:r>
      <w:proofErr w:type="gramEnd"/>
      <w:r w:rsidRPr="009C7E22">
        <w:rPr>
          <w:i/>
          <w:sz w:val="28"/>
          <w:szCs w:val="28"/>
        </w:rPr>
        <w:t xml:space="preserve">.6 ст.17.3 </w:t>
      </w:r>
      <w:proofErr w:type="spellStart"/>
      <w:r w:rsidRPr="009C7E22">
        <w:rPr>
          <w:i/>
          <w:sz w:val="28"/>
          <w:szCs w:val="28"/>
        </w:rPr>
        <w:t>КоАП</w:t>
      </w:r>
      <w:proofErr w:type="spellEnd"/>
      <w:r w:rsidRPr="009C7E22">
        <w:rPr>
          <w:i/>
          <w:sz w:val="28"/>
          <w:szCs w:val="28"/>
        </w:rPr>
        <w:t xml:space="preserve"> РБ; влечет наложение штрафа в размере от 10 до 15 базовых величин)</w:t>
      </w:r>
      <w:r w:rsidRPr="009C7E22">
        <w:rPr>
          <w:sz w:val="28"/>
          <w:szCs w:val="28"/>
        </w:rPr>
        <w:t>.</w:t>
      </w:r>
    </w:p>
    <w:p w:rsidR="00365CDE" w:rsidRPr="009C7E22" w:rsidRDefault="00365CDE" w:rsidP="009C7E22">
      <w:pPr>
        <w:pStyle w:val="af8"/>
        <w:spacing w:after="200"/>
        <w:ind w:left="0"/>
        <w:jc w:val="both"/>
        <w:rPr>
          <w:sz w:val="28"/>
          <w:szCs w:val="28"/>
        </w:rPr>
      </w:pPr>
      <w:r w:rsidRPr="009C7E22">
        <w:rPr>
          <w:sz w:val="28"/>
          <w:szCs w:val="28"/>
        </w:rPr>
        <w:t xml:space="preserve">        В текущем году органами внутренних дел области составлен 21 административный протокол за совершение вышеперечисленных противоправных деяний. Причем, следует иметь </w:t>
      </w:r>
      <w:proofErr w:type="gramStart"/>
      <w:r w:rsidRPr="009C7E22">
        <w:rPr>
          <w:sz w:val="28"/>
          <w:szCs w:val="28"/>
        </w:rPr>
        <w:t>ввиду</w:t>
      </w:r>
      <w:proofErr w:type="gramEnd"/>
      <w:r w:rsidRPr="009C7E22">
        <w:rPr>
          <w:sz w:val="28"/>
          <w:szCs w:val="28"/>
        </w:rPr>
        <w:t xml:space="preserve">, что </w:t>
      </w:r>
      <w:proofErr w:type="gramStart"/>
      <w:r w:rsidRPr="009C7E22">
        <w:rPr>
          <w:sz w:val="28"/>
          <w:szCs w:val="28"/>
        </w:rPr>
        <w:t>повторное</w:t>
      </w:r>
      <w:proofErr w:type="gramEnd"/>
      <w:r w:rsidRPr="009C7E22">
        <w:rPr>
          <w:sz w:val="28"/>
          <w:szCs w:val="28"/>
        </w:rPr>
        <w:t xml:space="preserve"> в течение года, после наложения административного взыскания, совершение лицом аналогичных действий, является основанием для привлечения его к уголовной </w:t>
      </w:r>
      <w:r w:rsidRPr="009C7E22">
        <w:rPr>
          <w:sz w:val="28"/>
          <w:szCs w:val="28"/>
        </w:rPr>
        <w:lastRenderedPageBreak/>
        <w:t xml:space="preserve">ответственности </w:t>
      </w:r>
      <w:r w:rsidRPr="009C7E22">
        <w:rPr>
          <w:i/>
          <w:sz w:val="28"/>
          <w:szCs w:val="28"/>
        </w:rPr>
        <w:t>(ст.328-2 УК: штраф, арест, ограничение свободы на срок до 2 лет)</w:t>
      </w:r>
      <w:r w:rsidRPr="009C7E22">
        <w:rPr>
          <w:sz w:val="28"/>
          <w:szCs w:val="28"/>
        </w:rPr>
        <w:t xml:space="preserve">. </w:t>
      </w:r>
    </w:p>
    <w:p w:rsidR="00365CDE" w:rsidRPr="009C7E22" w:rsidRDefault="00365CDE" w:rsidP="009C7E22">
      <w:pPr>
        <w:pStyle w:val="af8"/>
        <w:spacing w:after="200"/>
        <w:ind w:left="0"/>
        <w:jc w:val="both"/>
        <w:rPr>
          <w:sz w:val="28"/>
          <w:szCs w:val="28"/>
        </w:rPr>
      </w:pPr>
      <w:r w:rsidRPr="009C7E22">
        <w:rPr>
          <w:sz w:val="28"/>
          <w:szCs w:val="28"/>
        </w:rPr>
        <w:t xml:space="preserve">       Органами внутренних дел ведется значительная работа по пресечению распространения </w:t>
      </w:r>
      <w:proofErr w:type="spellStart"/>
      <w:r w:rsidRPr="009C7E22">
        <w:rPr>
          <w:sz w:val="28"/>
          <w:szCs w:val="28"/>
        </w:rPr>
        <w:t>некурительных</w:t>
      </w:r>
      <w:proofErr w:type="spellEnd"/>
      <w:r w:rsidRPr="009C7E22">
        <w:rPr>
          <w:sz w:val="28"/>
          <w:szCs w:val="28"/>
        </w:rPr>
        <w:t xml:space="preserve"> табачных изделий, наиболее известным из которых является «</w:t>
      </w:r>
      <w:proofErr w:type="spellStart"/>
      <w:r w:rsidRPr="009C7E22">
        <w:rPr>
          <w:sz w:val="28"/>
          <w:szCs w:val="28"/>
        </w:rPr>
        <w:t>насвай</w:t>
      </w:r>
      <w:proofErr w:type="spellEnd"/>
      <w:r w:rsidRPr="009C7E22">
        <w:rPr>
          <w:sz w:val="28"/>
          <w:szCs w:val="28"/>
        </w:rPr>
        <w:t xml:space="preserve">». Несмотря на то, что данные вещества не являются наркотическими, их потребление оказывает </w:t>
      </w:r>
      <w:proofErr w:type="gramStart"/>
      <w:r w:rsidRPr="009C7E22">
        <w:rPr>
          <w:sz w:val="28"/>
          <w:szCs w:val="28"/>
        </w:rPr>
        <w:t>крайне отрицательное</w:t>
      </w:r>
      <w:proofErr w:type="gramEnd"/>
      <w:r w:rsidRPr="009C7E22">
        <w:rPr>
          <w:sz w:val="28"/>
          <w:szCs w:val="28"/>
        </w:rPr>
        <w:t xml:space="preserve"> воздействие на здоровье потребителей. Особую обеспокоенность вызывает их популярность среди подростков и молодежи. </w:t>
      </w:r>
    </w:p>
    <w:p w:rsidR="00365CDE" w:rsidRPr="009C7E22" w:rsidRDefault="00365CDE" w:rsidP="009C7E22">
      <w:pPr>
        <w:pStyle w:val="af8"/>
        <w:spacing w:after="200"/>
        <w:ind w:left="0"/>
        <w:jc w:val="both"/>
        <w:rPr>
          <w:bCs/>
          <w:sz w:val="28"/>
          <w:szCs w:val="28"/>
        </w:rPr>
      </w:pPr>
      <w:r w:rsidRPr="009C7E22">
        <w:rPr>
          <w:sz w:val="28"/>
          <w:szCs w:val="28"/>
        </w:rPr>
        <w:t xml:space="preserve">       Эти обстоятельства послужили причиной тому, что в Республике Беларусь оборот данного вещества запрещен и влечет за собой привлечение правонарушителя к административной ответственности по ст.16.10 </w:t>
      </w:r>
      <w:proofErr w:type="spellStart"/>
      <w:r w:rsidRPr="009C7E22">
        <w:rPr>
          <w:sz w:val="28"/>
          <w:szCs w:val="28"/>
        </w:rPr>
        <w:t>КоАП</w:t>
      </w:r>
      <w:proofErr w:type="spellEnd"/>
      <w:r w:rsidRPr="009C7E22">
        <w:rPr>
          <w:sz w:val="28"/>
          <w:szCs w:val="28"/>
        </w:rPr>
        <w:t xml:space="preserve"> Республики Беларусь </w:t>
      </w:r>
      <w:r w:rsidRPr="009C7E22">
        <w:rPr>
          <w:i/>
          <w:sz w:val="28"/>
          <w:szCs w:val="28"/>
        </w:rPr>
        <w:t>(н</w:t>
      </w:r>
      <w:r w:rsidRPr="009C7E22">
        <w:rPr>
          <w:bCs/>
          <w:i/>
          <w:sz w:val="28"/>
          <w:szCs w:val="28"/>
        </w:rPr>
        <w:t xml:space="preserve">езаконные действия с </w:t>
      </w:r>
      <w:proofErr w:type="spellStart"/>
      <w:r w:rsidRPr="009C7E22">
        <w:rPr>
          <w:bCs/>
          <w:i/>
          <w:sz w:val="28"/>
          <w:szCs w:val="28"/>
        </w:rPr>
        <w:t>некурительными</w:t>
      </w:r>
      <w:proofErr w:type="spellEnd"/>
      <w:r w:rsidRPr="009C7E22">
        <w:rPr>
          <w:bCs/>
          <w:i/>
          <w:sz w:val="28"/>
          <w:szCs w:val="28"/>
        </w:rPr>
        <w:t xml:space="preserve"> табачными изделиями, предназначенными для сосания и (или) жевания)</w:t>
      </w:r>
      <w:r w:rsidRPr="009C7E22">
        <w:rPr>
          <w:bCs/>
          <w:sz w:val="28"/>
          <w:szCs w:val="28"/>
        </w:rPr>
        <w:t>.</w:t>
      </w:r>
    </w:p>
    <w:p w:rsidR="00365CDE" w:rsidRPr="009C7E22" w:rsidRDefault="00365CDE" w:rsidP="009C7E22">
      <w:pPr>
        <w:pStyle w:val="af8"/>
        <w:spacing w:after="200"/>
        <w:ind w:left="0"/>
        <w:jc w:val="both"/>
        <w:rPr>
          <w:sz w:val="28"/>
          <w:szCs w:val="28"/>
        </w:rPr>
      </w:pPr>
      <w:r w:rsidRPr="009C7E22">
        <w:rPr>
          <w:bCs/>
          <w:sz w:val="28"/>
          <w:szCs w:val="28"/>
        </w:rPr>
        <w:t xml:space="preserve">       В зависимости от общественной опасности совершаемых действий, санкции могут розниться от предупреждения до административного ареста либо наложения штрафа вплоть до 45 базовых величин. В текущем году в области с</w:t>
      </w:r>
      <w:r w:rsidRPr="009C7E22">
        <w:rPr>
          <w:sz w:val="28"/>
          <w:szCs w:val="28"/>
        </w:rPr>
        <w:t xml:space="preserve">оставлено 57 административных протоколов за совершение правонарушений данной категории. Изъято более </w:t>
      </w:r>
      <w:smartTag w:uri="urn:schemas-microsoft-com:office:smarttags" w:element="metricconverter">
        <w:smartTagPr>
          <w:attr w:name="ProductID" w:val="14 кг"/>
        </w:smartTagPr>
        <w:r w:rsidRPr="009C7E22">
          <w:rPr>
            <w:sz w:val="28"/>
            <w:szCs w:val="28"/>
          </w:rPr>
          <w:t>14 кг</w:t>
        </w:r>
      </w:smartTag>
      <w:r w:rsidRPr="009C7E22">
        <w:rPr>
          <w:sz w:val="28"/>
          <w:szCs w:val="28"/>
        </w:rPr>
        <w:t xml:space="preserve"> </w:t>
      </w:r>
      <w:proofErr w:type="spellStart"/>
      <w:r w:rsidRPr="009C7E22">
        <w:rPr>
          <w:sz w:val="28"/>
          <w:szCs w:val="28"/>
        </w:rPr>
        <w:t>насвая</w:t>
      </w:r>
      <w:proofErr w:type="spellEnd"/>
      <w:r w:rsidRPr="009C7E22">
        <w:rPr>
          <w:sz w:val="28"/>
          <w:szCs w:val="28"/>
        </w:rPr>
        <w:t xml:space="preserve">. </w:t>
      </w:r>
    </w:p>
    <w:p w:rsidR="00365CDE" w:rsidRPr="009C7E22" w:rsidRDefault="00365CDE" w:rsidP="009C7E22">
      <w:pPr>
        <w:pStyle w:val="af8"/>
        <w:spacing w:after="200"/>
        <w:ind w:left="0"/>
        <w:jc w:val="both"/>
        <w:rPr>
          <w:sz w:val="28"/>
          <w:szCs w:val="28"/>
        </w:rPr>
      </w:pPr>
      <w:r w:rsidRPr="009C7E22">
        <w:rPr>
          <w:sz w:val="28"/>
          <w:szCs w:val="28"/>
        </w:rPr>
        <w:t xml:space="preserve">       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Современный </w:t>
      </w:r>
      <w:proofErr w:type="spellStart"/>
      <w:r w:rsidRPr="009C7E22">
        <w:rPr>
          <w:sz w:val="28"/>
          <w:szCs w:val="28"/>
        </w:rPr>
        <w:t>антинаркотический</w:t>
      </w:r>
      <w:proofErr w:type="spellEnd"/>
      <w:r w:rsidRPr="009C7E22">
        <w:rPr>
          <w:sz w:val="28"/>
          <w:szCs w:val="28"/>
        </w:rPr>
        <w:t xml:space="preserve"> курс нашего государства, в первую очередь, направлен на обеспечение всеобъемлющего, комплексного и сбалансированного подхода к организации работы в данном направлении. В республике на всех уровнях выстраивается система, включающая в себя не только методы запретительного характера, но и комплекс мер по профилактике наркомании, а также реабилитации наркозависимых лиц. Однако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w:t>
      </w:r>
      <w:proofErr w:type="spellStart"/>
      <w:r w:rsidRPr="009C7E22">
        <w:rPr>
          <w:sz w:val="28"/>
          <w:szCs w:val="28"/>
        </w:rPr>
        <w:t>наркопреступности</w:t>
      </w:r>
      <w:proofErr w:type="spellEnd"/>
      <w:r w:rsidRPr="009C7E22">
        <w:rPr>
          <w:sz w:val="28"/>
          <w:szCs w:val="28"/>
        </w:rPr>
        <w:t xml:space="preserve"> напрямую зависит от личной позиции граждан.</w:t>
      </w:r>
    </w:p>
    <w:p w:rsidR="009C7E22" w:rsidRPr="009C7E22" w:rsidRDefault="009C7E22" w:rsidP="009C7E22">
      <w:pPr>
        <w:pStyle w:val="af8"/>
        <w:spacing w:after="200"/>
        <w:ind w:left="0"/>
        <w:jc w:val="both"/>
        <w:rPr>
          <w:sz w:val="28"/>
          <w:szCs w:val="28"/>
        </w:rPr>
      </w:pPr>
    </w:p>
    <w:p w:rsidR="009C7E22" w:rsidRPr="009C7E22" w:rsidRDefault="009C7E22" w:rsidP="009C7E22">
      <w:pPr>
        <w:pStyle w:val="af8"/>
        <w:spacing w:after="200"/>
        <w:ind w:left="0"/>
        <w:jc w:val="both"/>
        <w:rPr>
          <w:sz w:val="28"/>
          <w:szCs w:val="28"/>
        </w:rPr>
      </w:pPr>
    </w:p>
    <w:p w:rsidR="009C7E22" w:rsidRPr="009C7E22" w:rsidRDefault="009C7E22" w:rsidP="009C7E22">
      <w:pPr>
        <w:pStyle w:val="af8"/>
        <w:spacing w:after="200"/>
        <w:ind w:left="0"/>
        <w:jc w:val="both"/>
        <w:rPr>
          <w:sz w:val="28"/>
          <w:szCs w:val="28"/>
        </w:rPr>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365CDE">
      <w:pPr>
        <w:pStyle w:val="af8"/>
        <w:spacing w:after="200"/>
        <w:ind w:left="0"/>
      </w:pPr>
    </w:p>
    <w:p w:rsidR="009C7E22" w:rsidRDefault="009C7E22" w:rsidP="009C7E22">
      <w:pPr>
        <w:ind w:firstLine="709"/>
        <w:jc w:val="center"/>
        <w:rPr>
          <w:b/>
          <w:sz w:val="30"/>
          <w:szCs w:val="30"/>
        </w:rPr>
      </w:pPr>
      <w:r w:rsidRPr="00751B64">
        <w:rPr>
          <w:b/>
          <w:sz w:val="30"/>
          <w:szCs w:val="30"/>
        </w:rPr>
        <w:lastRenderedPageBreak/>
        <w:t>Профилактика острых респираторных инфекций</w:t>
      </w:r>
      <w:r w:rsidRPr="00751B64">
        <w:rPr>
          <w:b/>
          <w:bCs/>
          <w:sz w:val="30"/>
          <w:szCs w:val="30"/>
        </w:rPr>
        <w:t xml:space="preserve"> и инфекции  </w:t>
      </w:r>
      <w:r>
        <w:rPr>
          <w:b/>
          <w:sz w:val="30"/>
          <w:szCs w:val="30"/>
        </w:rPr>
        <w:t>COVID-19</w:t>
      </w:r>
    </w:p>
    <w:p w:rsidR="009C7E22" w:rsidRPr="00304CB1" w:rsidRDefault="009C7E22" w:rsidP="009C7E22">
      <w:pPr>
        <w:ind w:firstLine="709"/>
        <w:jc w:val="center"/>
        <w:rPr>
          <w:b/>
          <w:sz w:val="30"/>
          <w:szCs w:val="30"/>
        </w:rPr>
      </w:pPr>
      <w:r>
        <w:rPr>
          <w:i/>
          <w:sz w:val="30"/>
          <w:szCs w:val="30"/>
        </w:rPr>
        <w:t>М</w:t>
      </w:r>
      <w:r w:rsidRPr="00887BFF">
        <w:rPr>
          <w:i/>
          <w:sz w:val="30"/>
          <w:szCs w:val="30"/>
        </w:rPr>
        <w:t>атериал подготовл</w:t>
      </w:r>
      <w:r>
        <w:rPr>
          <w:i/>
          <w:sz w:val="30"/>
          <w:szCs w:val="30"/>
        </w:rPr>
        <w:t>ен главным управлением здравоохранения</w:t>
      </w:r>
      <w:r w:rsidRPr="00887BFF">
        <w:rPr>
          <w:i/>
          <w:sz w:val="30"/>
          <w:szCs w:val="30"/>
        </w:rPr>
        <w:t xml:space="preserve"> Гродненского облисполкома</w:t>
      </w:r>
    </w:p>
    <w:p w:rsidR="009C7E22" w:rsidRPr="00751B64" w:rsidRDefault="009C7E22" w:rsidP="009C7E22">
      <w:pPr>
        <w:jc w:val="both"/>
        <w:rPr>
          <w:b/>
          <w:sz w:val="30"/>
          <w:szCs w:val="30"/>
        </w:rPr>
      </w:pPr>
    </w:p>
    <w:p w:rsidR="009C7E22" w:rsidRPr="00751B64" w:rsidRDefault="009C7E22" w:rsidP="009C7E22">
      <w:pPr>
        <w:pStyle w:val="a3"/>
        <w:shd w:val="clear" w:color="auto" w:fill="FFFFFF"/>
        <w:spacing w:before="0" w:beforeAutospacing="0" w:after="0" w:afterAutospacing="0"/>
        <w:ind w:firstLine="709"/>
        <w:jc w:val="both"/>
        <w:rPr>
          <w:sz w:val="30"/>
          <w:szCs w:val="30"/>
        </w:rPr>
      </w:pPr>
      <w:r w:rsidRPr="00751B64">
        <w:rPr>
          <w:sz w:val="30"/>
          <w:szCs w:val="30"/>
        </w:rPr>
        <w:t xml:space="preserve">Респираторные вирусы, к числу которых относится и </w:t>
      </w:r>
      <w:proofErr w:type="spellStart"/>
      <w:r w:rsidRPr="00751B64">
        <w:rPr>
          <w:sz w:val="30"/>
          <w:szCs w:val="30"/>
        </w:rPr>
        <w:t>коронавирус</w:t>
      </w:r>
      <w:proofErr w:type="spellEnd"/>
      <w:r w:rsidRPr="00751B64">
        <w:rPr>
          <w:sz w:val="30"/>
          <w:szCs w:val="30"/>
        </w:rPr>
        <w:t xml:space="preserve">, по-прежнему продолжают атаковать людей, и от них тоже нужно защищаться. Вне зависимости от вида вируса, противостоит ему именно иммунитет. Болезнь легче предотвратить, чем лечить последствия. </w:t>
      </w:r>
    </w:p>
    <w:p w:rsidR="009C7E22" w:rsidRPr="00751B64" w:rsidRDefault="009C7E22" w:rsidP="009C7E22">
      <w:pPr>
        <w:pStyle w:val="a3"/>
        <w:shd w:val="clear" w:color="auto" w:fill="FFFFFF"/>
        <w:spacing w:before="0" w:beforeAutospacing="0" w:after="0" w:afterAutospacing="0"/>
        <w:ind w:firstLine="709"/>
        <w:jc w:val="both"/>
        <w:rPr>
          <w:sz w:val="30"/>
          <w:szCs w:val="30"/>
        </w:rPr>
      </w:pPr>
      <w:r w:rsidRPr="00751B64">
        <w:rPr>
          <w:sz w:val="30"/>
          <w:szCs w:val="30"/>
        </w:rPr>
        <w:t xml:space="preserve">Существует ряд правил, выполнение которых позволит существенно снизить риск инфицирования респираторными вирусами, в том числе вирусами гриппа и </w:t>
      </w:r>
      <w:proofErr w:type="spellStart"/>
      <w:r w:rsidRPr="00751B64">
        <w:rPr>
          <w:sz w:val="30"/>
          <w:szCs w:val="30"/>
        </w:rPr>
        <w:t>коронавирусами</w:t>
      </w:r>
      <w:proofErr w:type="spellEnd"/>
      <w:r w:rsidRPr="00751B64">
        <w:rPr>
          <w:sz w:val="30"/>
          <w:szCs w:val="30"/>
        </w:rPr>
        <w:t xml:space="preserve"> нового типа (COVID-19):</w:t>
      </w:r>
    </w:p>
    <w:p w:rsidR="009C7E22" w:rsidRPr="00751B64" w:rsidRDefault="009C7E22" w:rsidP="009C7E22">
      <w:pPr>
        <w:ind w:firstLine="709"/>
        <w:jc w:val="both"/>
        <w:rPr>
          <w:sz w:val="30"/>
          <w:szCs w:val="30"/>
        </w:rPr>
      </w:pPr>
      <w:r w:rsidRPr="00751B64">
        <w:rPr>
          <w:sz w:val="30"/>
          <w:szCs w:val="30"/>
        </w:rPr>
        <w:t xml:space="preserve">Правило 1. Соблюдайте гигиену рук! Чистые руки – это гарантия того, что вы не будете распространять вирусы, инфицируя себя, когда прикасаетесь ко рту и носу, и окружающих – через поверхности. Как можно чаще, особенно после пользования общественным транспортом, посещения улицы и общественных мест, </w:t>
      </w:r>
      <w:proofErr w:type="gramStart"/>
      <w:r w:rsidRPr="00751B64">
        <w:rPr>
          <w:sz w:val="30"/>
          <w:szCs w:val="30"/>
        </w:rPr>
        <w:t>перед</w:t>
      </w:r>
      <w:proofErr w:type="gramEnd"/>
      <w:r w:rsidRPr="00751B64">
        <w:rPr>
          <w:sz w:val="30"/>
          <w:szCs w:val="30"/>
        </w:rPr>
        <w:t xml:space="preserve"> и после </w:t>
      </w:r>
      <w:proofErr w:type="gramStart"/>
      <w:r w:rsidRPr="00751B64">
        <w:rPr>
          <w:sz w:val="30"/>
          <w:szCs w:val="30"/>
        </w:rPr>
        <w:t>еды</w:t>
      </w:r>
      <w:proofErr w:type="gramEnd"/>
      <w:r w:rsidRPr="00751B64">
        <w:rPr>
          <w:sz w:val="30"/>
          <w:szCs w:val="30"/>
        </w:rPr>
        <w:t xml:space="preserve"> мойте руки водой с мылом или используйте средство для дезинфекции рук. Носите с собой дезинфицирующее средство для рук или дезинфицирующие салфетки, чтобы иметь возможность в любой обстановке очистить руки. Эти простые меры удалят вирусы с ваших рук! </w:t>
      </w:r>
    </w:p>
    <w:p w:rsidR="009C7E22" w:rsidRPr="00751B64" w:rsidRDefault="009C7E22" w:rsidP="009C7E22">
      <w:pPr>
        <w:ind w:firstLine="709"/>
        <w:jc w:val="both"/>
        <w:rPr>
          <w:sz w:val="30"/>
          <w:szCs w:val="30"/>
        </w:rPr>
      </w:pPr>
      <w:r w:rsidRPr="00751B64">
        <w:rPr>
          <w:sz w:val="30"/>
          <w:szCs w:val="30"/>
        </w:rPr>
        <w:t>Правило 2. Проводите регулярную влажную уборку помещения, где вы находитесь, чистку и дезинфекцию поверхностей с использованием бытовых моющих средств. Обратите, прежде всего, внимание на дверные ручки, поручни, столы, стулья, компьютерные клавиатуры и мышки, телефонные аппараты, пульты управления, панели оргтехники общего пользования и другие предметы, к которым прикасаетесь в быту и на работе. Поддерживать чистоту поверхностей – одно из самых простых, но самых важных правил!</w:t>
      </w:r>
    </w:p>
    <w:p w:rsidR="009C7E22" w:rsidRPr="00751B64" w:rsidRDefault="009C7E22" w:rsidP="009C7E22">
      <w:pPr>
        <w:ind w:firstLine="709"/>
        <w:jc w:val="both"/>
        <w:rPr>
          <w:sz w:val="30"/>
          <w:szCs w:val="30"/>
        </w:rPr>
      </w:pPr>
      <w:r w:rsidRPr="00751B64">
        <w:rPr>
          <w:sz w:val="30"/>
          <w:szCs w:val="30"/>
        </w:rPr>
        <w:t>Правило 3. Минимизируйте количество контактов с другими людьми (за пределами дома): не выходите из дома, если в этом нет особой надобности.</w:t>
      </w:r>
    </w:p>
    <w:p w:rsidR="009C7E22" w:rsidRPr="00751B64" w:rsidRDefault="009C7E22" w:rsidP="009C7E22">
      <w:pPr>
        <w:ind w:firstLine="709"/>
        <w:jc w:val="both"/>
        <w:rPr>
          <w:sz w:val="30"/>
          <w:szCs w:val="30"/>
        </w:rPr>
      </w:pPr>
      <w:r w:rsidRPr="00751B64">
        <w:rPr>
          <w:sz w:val="30"/>
          <w:szCs w:val="30"/>
        </w:rPr>
        <w:t>Для сокращения потребности выходить из дома нужно использовать следующие меры:</w:t>
      </w:r>
    </w:p>
    <w:p w:rsidR="009C7E22" w:rsidRPr="00751B64" w:rsidRDefault="009C7E22" w:rsidP="009C7E22">
      <w:pPr>
        <w:ind w:firstLine="709"/>
        <w:jc w:val="both"/>
        <w:rPr>
          <w:sz w:val="30"/>
          <w:szCs w:val="30"/>
        </w:rPr>
      </w:pPr>
      <w:r w:rsidRPr="00751B64">
        <w:rPr>
          <w:sz w:val="30"/>
          <w:szCs w:val="30"/>
        </w:rPr>
        <w:t>общайтесь с людьми дистанционно с помощью сре</w:t>
      </w:r>
      <w:proofErr w:type="gramStart"/>
      <w:r w:rsidRPr="00751B64">
        <w:rPr>
          <w:sz w:val="30"/>
          <w:szCs w:val="30"/>
        </w:rPr>
        <w:t>дств св</w:t>
      </w:r>
      <w:proofErr w:type="gramEnd"/>
      <w:r w:rsidRPr="00751B64">
        <w:rPr>
          <w:sz w:val="30"/>
          <w:szCs w:val="30"/>
        </w:rPr>
        <w:t>язи;</w:t>
      </w:r>
    </w:p>
    <w:p w:rsidR="009C7E22" w:rsidRPr="00751B64" w:rsidRDefault="009C7E22" w:rsidP="009C7E22">
      <w:pPr>
        <w:ind w:firstLine="709"/>
        <w:jc w:val="both"/>
        <w:rPr>
          <w:sz w:val="30"/>
          <w:szCs w:val="30"/>
        </w:rPr>
      </w:pPr>
      <w:r w:rsidRPr="00751B64">
        <w:rPr>
          <w:sz w:val="30"/>
          <w:szCs w:val="30"/>
        </w:rPr>
        <w:t>выбирайте услуги доставки – только до порога квартиры (дома, офиса);</w:t>
      </w:r>
    </w:p>
    <w:p w:rsidR="009C7E22" w:rsidRPr="00751B64" w:rsidRDefault="009C7E22" w:rsidP="009C7E22">
      <w:pPr>
        <w:ind w:firstLine="709"/>
        <w:jc w:val="both"/>
        <w:rPr>
          <w:sz w:val="30"/>
          <w:szCs w:val="30"/>
        </w:rPr>
      </w:pPr>
      <w:r w:rsidRPr="00751B64">
        <w:rPr>
          <w:sz w:val="30"/>
          <w:szCs w:val="30"/>
        </w:rPr>
        <w:t xml:space="preserve">удаленная работа, </w:t>
      </w:r>
      <w:proofErr w:type="spellStart"/>
      <w:r w:rsidRPr="00751B64">
        <w:rPr>
          <w:sz w:val="30"/>
          <w:szCs w:val="30"/>
        </w:rPr>
        <w:t>видеозвонки</w:t>
      </w:r>
      <w:proofErr w:type="spellEnd"/>
      <w:r w:rsidRPr="00751B64">
        <w:rPr>
          <w:sz w:val="30"/>
          <w:szCs w:val="30"/>
        </w:rPr>
        <w:t xml:space="preserve"> и </w:t>
      </w:r>
      <w:proofErr w:type="spellStart"/>
      <w:proofErr w:type="gramStart"/>
      <w:r w:rsidRPr="00751B64">
        <w:rPr>
          <w:sz w:val="30"/>
          <w:szCs w:val="30"/>
        </w:rPr>
        <w:t>конференц-связь</w:t>
      </w:r>
      <w:proofErr w:type="spellEnd"/>
      <w:proofErr w:type="gramEnd"/>
      <w:r w:rsidRPr="00751B64">
        <w:rPr>
          <w:sz w:val="30"/>
          <w:szCs w:val="30"/>
        </w:rPr>
        <w:t>.</w:t>
      </w:r>
    </w:p>
    <w:p w:rsidR="009C7E22" w:rsidRPr="00751B64" w:rsidRDefault="009C7E22" w:rsidP="009C7E22">
      <w:pPr>
        <w:ind w:firstLine="709"/>
        <w:jc w:val="both"/>
        <w:rPr>
          <w:sz w:val="30"/>
          <w:szCs w:val="30"/>
        </w:rPr>
      </w:pPr>
      <w:r w:rsidRPr="00751B64">
        <w:rPr>
          <w:sz w:val="30"/>
          <w:szCs w:val="30"/>
        </w:rPr>
        <w:t>Во время контакта с людьми соблюдайте социальную дистанцию – 1,5-метровое расстояние, используйте маску. Избегайте рукопожатий и поцелуев при приветствии.</w:t>
      </w:r>
    </w:p>
    <w:p w:rsidR="009C7E22" w:rsidRPr="00751B64" w:rsidRDefault="009C7E22" w:rsidP="009C7E22">
      <w:pPr>
        <w:ind w:firstLine="709"/>
        <w:jc w:val="both"/>
        <w:rPr>
          <w:sz w:val="30"/>
          <w:szCs w:val="30"/>
        </w:rPr>
      </w:pPr>
      <w:r w:rsidRPr="00751B64">
        <w:rPr>
          <w:sz w:val="30"/>
          <w:szCs w:val="30"/>
        </w:rPr>
        <w:lastRenderedPageBreak/>
        <w:t>Сократите время пребывания в местах большого скопления людей (общественный транспорт, торговые центры, концертные залы и др.).</w:t>
      </w:r>
    </w:p>
    <w:p w:rsidR="009C7E22" w:rsidRPr="00751B64" w:rsidRDefault="009C7E22" w:rsidP="009C7E22">
      <w:pPr>
        <w:ind w:firstLine="709"/>
        <w:jc w:val="both"/>
        <w:rPr>
          <w:sz w:val="30"/>
          <w:szCs w:val="30"/>
        </w:rPr>
      </w:pPr>
      <w:r w:rsidRPr="00751B64">
        <w:rPr>
          <w:sz w:val="30"/>
          <w:szCs w:val="30"/>
        </w:rPr>
        <w:t xml:space="preserve">Помните, что респираторные вирусы передаются от больного человека к здоровому человеку воздушно-капельным путем (при разговоре, чихании, кашле). Соблюдайте «респираторный этикет»: прикрывайте рот и нос салфеткой (платком), когда чихаете или кашляете; используйте одноразовые бумажные салфетки (платки), которые выбрасывайте сразу после использования; при отсутствии салфетки (платка) кашляйте или чихайте в сгиб локтя; не касайтесь немытыми руками носа, рта и глаз. </w:t>
      </w:r>
    </w:p>
    <w:p w:rsidR="009C7E22" w:rsidRPr="00751B64" w:rsidRDefault="009C7E22" w:rsidP="009C7E22">
      <w:pPr>
        <w:ind w:firstLine="709"/>
        <w:jc w:val="both"/>
        <w:rPr>
          <w:sz w:val="30"/>
          <w:szCs w:val="30"/>
        </w:rPr>
      </w:pPr>
      <w:r w:rsidRPr="00751B64">
        <w:rPr>
          <w:sz w:val="30"/>
          <w:szCs w:val="30"/>
        </w:rPr>
        <w:t xml:space="preserve">Правильное применение масок может в определенной степени ограничить распространение микроорганизмов. Однако маска будет эффективным средством лишь в том случае, если соблюдать </w:t>
      </w:r>
      <w:hyperlink r:id="rId8" w:tgtFrame="_blank" w:history="1">
        <w:r w:rsidRPr="00751B64">
          <w:rPr>
            <w:rStyle w:val="ab"/>
            <w:sz w:val="30"/>
            <w:szCs w:val="30"/>
          </w:rPr>
          <w:t>правила ее использования</w:t>
        </w:r>
      </w:hyperlink>
      <w:r w:rsidRPr="00751B64">
        <w:rPr>
          <w:sz w:val="30"/>
          <w:szCs w:val="30"/>
        </w:rPr>
        <w:t>:</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перед надеванием маски вымойте руки с мылом или обработайте их антисептиком;</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надевайте маску цветной стороной наружу;</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маска должна плотно закрывать рот, нос и подбородок;</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используйте маску не более двух часов;</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немедленно замените маску в случае ее намокания (увлажнения), даже если прошло менее двух часов с момента использования;</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не касайтесь руками закрепленной маски;</w:t>
      </w:r>
    </w:p>
    <w:p w:rsidR="009C7E22" w:rsidRPr="00751B64" w:rsidRDefault="009C7E22" w:rsidP="009C7E22">
      <w:pPr>
        <w:numPr>
          <w:ilvl w:val="0"/>
          <w:numId w:val="16"/>
        </w:numPr>
        <w:shd w:val="clear" w:color="auto" w:fill="FFFFFF"/>
        <w:ind w:left="0" w:firstLine="709"/>
        <w:jc w:val="both"/>
        <w:rPr>
          <w:color w:val="253031"/>
          <w:sz w:val="30"/>
          <w:szCs w:val="30"/>
        </w:rPr>
      </w:pPr>
      <w:r w:rsidRPr="00751B64">
        <w:rPr>
          <w:color w:val="253031"/>
          <w:sz w:val="30"/>
          <w:szCs w:val="30"/>
        </w:rPr>
        <w:t>использованную одноразовую маску поместите в полиэтиленовый пакет, герметично закройте, после чего выбросьте в контейнер для отходов;</w:t>
      </w:r>
    </w:p>
    <w:p w:rsidR="009C7E22" w:rsidRPr="00751B64" w:rsidRDefault="009C7E22" w:rsidP="009C7E22">
      <w:pPr>
        <w:numPr>
          <w:ilvl w:val="0"/>
          <w:numId w:val="16"/>
        </w:numPr>
        <w:shd w:val="clear" w:color="auto" w:fill="FFFFFF"/>
        <w:ind w:left="0" w:firstLine="709"/>
        <w:jc w:val="both"/>
        <w:outlineLvl w:val="3"/>
        <w:rPr>
          <w:color w:val="253031"/>
          <w:sz w:val="30"/>
          <w:szCs w:val="30"/>
        </w:rPr>
      </w:pPr>
      <w:r w:rsidRPr="00751B64">
        <w:rPr>
          <w:color w:val="253031"/>
          <w:sz w:val="30"/>
          <w:szCs w:val="30"/>
        </w:rPr>
        <w:t>после снятия маски тщательно вымойте руки с мылом или обработайте их антисептиком;</w:t>
      </w:r>
    </w:p>
    <w:p w:rsidR="009C7E22" w:rsidRPr="00751B64" w:rsidRDefault="009C7E22" w:rsidP="009C7E22">
      <w:pPr>
        <w:shd w:val="clear" w:color="auto" w:fill="FFFFFF"/>
        <w:ind w:firstLine="709"/>
        <w:jc w:val="both"/>
        <w:outlineLvl w:val="3"/>
        <w:rPr>
          <w:color w:val="253031"/>
          <w:sz w:val="30"/>
          <w:szCs w:val="30"/>
        </w:rPr>
      </w:pPr>
      <w:r w:rsidRPr="00751B64">
        <w:rPr>
          <w:color w:val="253031"/>
          <w:sz w:val="30"/>
          <w:szCs w:val="30"/>
        </w:rPr>
        <w:t>Многоразовую маску после использования необходимо стирать отдельно от других вещей, используя мыло (моющее средство). После стирки маску необходимо обработать утюгом с функцией подачи пара и прогладить горячим утюгом (без пара) для удаления влаги. Маска должна быть полностью сухая.</w:t>
      </w:r>
    </w:p>
    <w:p w:rsidR="009C7E22" w:rsidRPr="00751B64" w:rsidRDefault="00090CBB" w:rsidP="009C7E22">
      <w:pPr>
        <w:shd w:val="clear" w:color="auto" w:fill="FFFFFF"/>
        <w:ind w:firstLine="709"/>
        <w:jc w:val="both"/>
        <w:rPr>
          <w:color w:val="253031"/>
          <w:sz w:val="30"/>
          <w:szCs w:val="30"/>
        </w:rPr>
      </w:pPr>
      <w:hyperlink r:id="rId9" w:tgtFrame="_blank" w:history="1">
        <w:r w:rsidR="009C7E22" w:rsidRPr="00751B64">
          <w:rPr>
            <w:rStyle w:val="ab"/>
            <w:color w:val="253031"/>
            <w:sz w:val="30"/>
            <w:szCs w:val="30"/>
          </w:rPr>
          <w:t>Неправильно надетая маска</w:t>
        </w:r>
      </w:hyperlink>
      <w:r w:rsidR="009C7E22" w:rsidRPr="00751B64">
        <w:rPr>
          <w:color w:val="253031"/>
          <w:sz w:val="30"/>
          <w:szCs w:val="30"/>
        </w:rPr>
        <w:t xml:space="preserve"> не только не защитит от вируса, но наоборот повысит риск, усыпив бдительность человека (он будет думать, что защищен, а на самом деле это не так). </w:t>
      </w:r>
    </w:p>
    <w:p w:rsidR="009C7E22" w:rsidRPr="00751B64" w:rsidRDefault="009C7E22" w:rsidP="009C7E22">
      <w:pPr>
        <w:shd w:val="clear" w:color="auto" w:fill="FFFFFF"/>
        <w:ind w:firstLine="709"/>
        <w:jc w:val="both"/>
        <w:rPr>
          <w:color w:val="253031"/>
          <w:sz w:val="30"/>
          <w:szCs w:val="30"/>
        </w:rPr>
      </w:pPr>
      <w:r w:rsidRPr="00751B64">
        <w:rPr>
          <w:color w:val="253031"/>
          <w:sz w:val="30"/>
          <w:szCs w:val="30"/>
        </w:rPr>
        <w:t>Правило 4. Ведите здоровый образ жизни! Это повысит естественную сопротивляемость вашего организма к инфекции. Чаще совершайте прогулки на свежем воздухе, высыпайтесь и придерживайтесь правил рационального питания (пища должна быть витаминизированной, в особенности богата витаминами</w:t>
      </w:r>
      <w:proofErr w:type="gramStart"/>
      <w:r w:rsidRPr="00751B64">
        <w:rPr>
          <w:color w:val="253031"/>
          <w:sz w:val="30"/>
          <w:szCs w:val="30"/>
        </w:rPr>
        <w:t xml:space="preserve"> А</w:t>
      </w:r>
      <w:proofErr w:type="gramEnd"/>
      <w:r w:rsidRPr="00751B64">
        <w:rPr>
          <w:color w:val="253031"/>
          <w:sz w:val="30"/>
          <w:szCs w:val="30"/>
        </w:rPr>
        <w:t xml:space="preserve">, В1, С, в пищу должны быть максимально включены овощи, фрукты, особенно содержащие витамин С). </w:t>
      </w:r>
    </w:p>
    <w:p w:rsidR="009C7E22" w:rsidRPr="00751B64" w:rsidRDefault="009C7E22" w:rsidP="009C7E22">
      <w:pPr>
        <w:shd w:val="clear" w:color="auto" w:fill="FFFFFF"/>
        <w:ind w:firstLine="709"/>
        <w:jc w:val="both"/>
        <w:rPr>
          <w:color w:val="253031"/>
          <w:sz w:val="30"/>
          <w:szCs w:val="30"/>
        </w:rPr>
      </w:pPr>
      <w:r w:rsidRPr="00751B64">
        <w:rPr>
          <w:color w:val="253031"/>
          <w:sz w:val="30"/>
          <w:szCs w:val="30"/>
        </w:rPr>
        <w:lastRenderedPageBreak/>
        <w:t xml:space="preserve">Правило 5. В случае появления симптомов респираторной инфекции, в том числе гриппа и </w:t>
      </w:r>
      <w:proofErr w:type="spellStart"/>
      <w:r w:rsidRPr="00751B64">
        <w:rPr>
          <w:color w:val="253031"/>
          <w:sz w:val="30"/>
          <w:szCs w:val="30"/>
        </w:rPr>
        <w:t>коронавирусной</w:t>
      </w:r>
      <w:proofErr w:type="spellEnd"/>
      <w:r w:rsidRPr="00751B64">
        <w:rPr>
          <w:color w:val="253031"/>
          <w:sz w:val="30"/>
          <w:szCs w:val="30"/>
        </w:rPr>
        <w:t xml:space="preserve"> инфекции (повышение температуры тела, озноб, слабость, головная боль, заложенность носа, конъюнктивит, кашель, затрудненное дыхание, боли в мышцах и чувство «ломоты» в теле) оставайтесь дома и вызывайте врача на дом. </w:t>
      </w:r>
    </w:p>
    <w:p w:rsidR="009C7E22" w:rsidRPr="00751B64" w:rsidRDefault="009C7E22" w:rsidP="009C7E22">
      <w:pPr>
        <w:shd w:val="clear" w:color="auto" w:fill="FFFFFF"/>
        <w:ind w:firstLine="709"/>
        <w:jc w:val="both"/>
        <w:rPr>
          <w:color w:val="253031"/>
          <w:sz w:val="30"/>
          <w:szCs w:val="30"/>
        </w:rPr>
      </w:pPr>
      <w:r w:rsidRPr="00751B64">
        <w:rPr>
          <w:color w:val="253031"/>
          <w:sz w:val="30"/>
          <w:szCs w:val="30"/>
        </w:rPr>
        <w:t>Дети с признаками острой респираторной инфекции должны оставаться дома и не посещать дошкольные учреждения и школы.</w:t>
      </w:r>
    </w:p>
    <w:p w:rsidR="009C7E22" w:rsidRPr="00751B64" w:rsidRDefault="009C7E22" w:rsidP="009C7E22">
      <w:pPr>
        <w:shd w:val="clear" w:color="auto" w:fill="FFFFFF"/>
        <w:ind w:firstLine="709"/>
        <w:jc w:val="both"/>
        <w:rPr>
          <w:color w:val="253031"/>
          <w:sz w:val="30"/>
          <w:szCs w:val="30"/>
        </w:rPr>
      </w:pPr>
      <w:r w:rsidRPr="00751B64">
        <w:rPr>
          <w:color w:val="253031"/>
          <w:sz w:val="30"/>
          <w:szCs w:val="30"/>
        </w:rPr>
        <w:t xml:space="preserve">Строго выполняйте все назначения и рекомендации врача (постельный режим, прием лекарственных средств); максимально ограничьте свои контакты с домашними, особенно детьми, пожилыми людьми и лицами, страдающими хроническими заболеваниями, чтобы не заразить их; используйте медицинскую маску, если вы вынуждены контактировать с людьми. </w:t>
      </w:r>
    </w:p>
    <w:p w:rsidR="009C7E22" w:rsidRPr="00751B64" w:rsidRDefault="009C7E22" w:rsidP="009C7E22">
      <w:pPr>
        <w:shd w:val="clear" w:color="auto" w:fill="FFFFFF"/>
        <w:ind w:firstLine="709"/>
        <w:jc w:val="both"/>
        <w:rPr>
          <w:color w:val="253031"/>
          <w:sz w:val="30"/>
          <w:szCs w:val="30"/>
        </w:rPr>
      </w:pPr>
      <w:r w:rsidRPr="00751B64">
        <w:rPr>
          <w:color w:val="253031"/>
          <w:sz w:val="30"/>
          <w:szCs w:val="30"/>
        </w:rPr>
        <w:t xml:space="preserve">Помните, что своевременное обращение к врачу и начатое лечение позволит минимизировать риск развития и степень тяжести основного осложнения гриппа и </w:t>
      </w:r>
      <w:proofErr w:type="spellStart"/>
      <w:r w:rsidRPr="00751B64">
        <w:rPr>
          <w:color w:val="253031"/>
          <w:sz w:val="30"/>
          <w:szCs w:val="30"/>
        </w:rPr>
        <w:t>коронавирусной</w:t>
      </w:r>
      <w:proofErr w:type="spellEnd"/>
      <w:r w:rsidRPr="00751B64">
        <w:rPr>
          <w:color w:val="253031"/>
          <w:sz w:val="30"/>
          <w:szCs w:val="30"/>
        </w:rPr>
        <w:t xml:space="preserve"> инфекции – пневмонии.</w:t>
      </w:r>
    </w:p>
    <w:p w:rsidR="009C7E22" w:rsidRPr="00751B64" w:rsidRDefault="009C7E22" w:rsidP="009C7E22">
      <w:pPr>
        <w:ind w:firstLine="709"/>
        <w:jc w:val="both"/>
        <w:rPr>
          <w:sz w:val="30"/>
          <w:szCs w:val="30"/>
        </w:rPr>
      </w:pPr>
    </w:p>
    <w:p w:rsidR="009C7E22" w:rsidRPr="00751B64" w:rsidRDefault="009C7E22" w:rsidP="009C7E22">
      <w:pPr>
        <w:ind w:firstLine="709"/>
        <w:rPr>
          <w:sz w:val="30"/>
          <w:szCs w:val="30"/>
        </w:rPr>
      </w:pPr>
    </w:p>
    <w:p w:rsidR="009C7E22" w:rsidRPr="0083416B" w:rsidRDefault="009C7E22" w:rsidP="00365CDE">
      <w:pPr>
        <w:pStyle w:val="af8"/>
        <w:spacing w:after="200"/>
        <w:ind w:left="0"/>
      </w:pPr>
    </w:p>
    <w:p w:rsidR="00642F5C" w:rsidRPr="0016300D" w:rsidRDefault="00642F5C" w:rsidP="00A64EA4">
      <w:pPr>
        <w:ind w:firstLine="709"/>
        <w:jc w:val="both"/>
        <w:rPr>
          <w:rFonts w:cs="MS Shell Dlg 2"/>
          <w:color w:val="000000"/>
        </w:rPr>
      </w:pPr>
    </w:p>
    <w:p w:rsidR="00A64EA4" w:rsidRDefault="00A64EA4" w:rsidP="00A64EA4">
      <w:pPr>
        <w:ind w:firstLine="709"/>
        <w:jc w:val="both"/>
        <w:rPr>
          <w:b/>
          <w:sz w:val="30"/>
          <w:szCs w:val="30"/>
        </w:rPr>
      </w:pPr>
    </w:p>
    <w:p w:rsidR="00A64EA4" w:rsidRDefault="00A64EA4" w:rsidP="00A64EA4">
      <w:pPr>
        <w:ind w:firstLine="709"/>
        <w:jc w:val="both"/>
        <w:rPr>
          <w:b/>
          <w:sz w:val="30"/>
          <w:szCs w:val="30"/>
        </w:rPr>
      </w:pPr>
    </w:p>
    <w:p w:rsidR="00F57CA7" w:rsidRPr="00F57CA7" w:rsidRDefault="00F57CA7" w:rsidP="00F57CA7">
      <w:pPr>
        <w:contextualSpacing/>
        <w:jc w:val="both"/>
        <w:rPr>
          <w:sz w:val="32"/>
          <w:szCs w:val="32"/>
        </w:rPr>
      </w:pPr>
    </w:p>
    <w:sectPr w:rsidR="00F57CA7" w:rsidRPr="00F57CA7" w:rsidSect="00F06869">
      <w:footerReference w:type="default" r:id="rId10"/>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5E" w:rsidRDefault="0024015E" w:rsidP="00B25AE0">
      <w:r>
        <w:separator/>
      </w:r>
    </w:p>
  </w:endnote>
  <w:endnote w:type="continuationSeparator" w:id="1">
    <w:p w:rsidR="0024015E" w:rsidRDefault="0024015E" w:rsidP="00B25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284"/>
      <w:docPartObj>
        <w:docPartGallery w:val="Page Numbers (Bottom of Page)"/>
        <w:docPartUnique/>
      </w:docPartObj>
    </w:sdtPr>
    <w:sdtContent>
      <w:p w:rsidR="007B4BB6" w:rsidRDefault="00090CBB">
        <w:pPr>
          <w:pStyle w:val="ae"/>
          <w:jc w:val="center"/>
        </w:pPr>
        <w:fldSimple w:instr=" PAGE   \* MERGEFORMAT ">
          <w:r w:rsidR="00123EFC">
            <w:rPr>
              <w:noProof/>
            </w:rPr>
            <w:t>25</w:t>
          </w:r>
        </w:fldSimple>
      </w:p>
    </w:sdtContent>
  </w:sdt>
  <w:p w:rsidR="007B4BB6" w:rsidRDefault="007B4BB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5E" w:rsidRDefault="0024015E" w:rsidP="00B25AE0">
      <w:r>
        <w:separator/>
      </w:r>
    </w:p>
  </w:footnote>
  <w:footnote w:type="continuationSeparator" w:id="1">
    <w:p w:rsidR="0024015E" w:rsidRDefault="0024015E" w:rsidP="00B25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nsid w:val="50673D18"/>
    <w:multiLevelType w:val="multilevel"/>
    <w:tmpl w:val="0B48332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3"/>
  </w:num>
  <w:num w:numId="4">
    <w:abstractNumId w:val="5"/>
  </w:num>
  <w:num w:numId="5">
    <w:abstractNumId w:val="7"/>
  </w:num>
  <w:num w:numId="6">
    <w:abstractNumId w:val="11"/>
  </w:num>
  <w:num w:numId="7">
    <w:abstractNumId w:val="4"/>
  </w:num>
  <w:num w:numId="8">
    <w:abstractNumId w:val="8"/>
  </w:num>
  <w:num w:numId="9">
    <w:abstractNumId w:val="6"/>
  </w:num>
  <w:num w:numId="10">
    <w:abstractNumId w:val="14"/>
  </w:num>
  <w:num w:numId="11">
    <w:abstractNumId w:val="3"/>
  </w:num>
  <w:num w:numId="12">
    <w:abstractNumId w:val="10"/>
  </w:num>
  <w:num w:numId="13">
    <w:abstractNumId w:val="1"/>
  </w:num>
  <w:num w:numId="14">
    <w:abstractNumId w:val="15"/>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01501"/>
    <w:rsid w:val="00032E27"/>
    <w:rsid w:val="000643CB"/>
    <w:rsid w:val="00090CBB"/>
    <w:rsid w:val="000C0693"/>
    <w:rsid w:val="000E13C0"/>
    <w:rsid w:val="000E1CF7"/>
    <w:rsid w:val="00100D49"/>
    <w:rsid w:val="00123EFC"/>
    <w:rsid w:val="00137D8A"/>
    <w:rsid w:val="0015249A"/>
    <w:rsid w:val="001A329C"/>
    <w:rsid w:val="0022694C"/>
    <w:rsid w:val="0024015E"/>
    <w:rsid w:val="002A3543"/>
    <w:rsid w:val="00362216"/>
    <w:rsid w:val="00365CDE"/>
    <w:rsid w:val="00377701"/>
    <w:rsid w:val="00392D1F"/>
    <w:rsid w:val="003D37C1"/>
    <w:rsid w:val="003F42F6"/>
    <w:rsid w:val="00437418"/>
    <w:rsid w:val="00460876"/>
    <w:rsid w:val="00461131"/>
    <w:rsid w:val="00476026"/>
    <w:rsid w:val="004E3437"/>
    <w:rsid w:val="00574550"/>
    <w:rsid w:val="00582ED0"/>
    <w:rsid w:val="0059205D"/>
    <w:rsid w:val="0059245D"/>
    <w:rsid w:val="005A10EF"/>
    <w:rsid w:val="005B20B4"/>
    <w:rsid w:val="005F3AD8"/>
    <w:rsid w:val="00617A2E"/>
    <w:rsid w:val="00636D6F"/>
    <w:rsid w:val="00642F5C"/>
    <w:rsid w:val="00652257"/>
    <w:rsid w:val="00686E75"/>
    <w:rsid w:val="0069331E"/>
    <w:rsid w:val="00721FD8"/>
    <w:rsid w:val="007A2D22"/>
    <w:rsid w:val="007B4BB6"/>
    <w:rsid w:val="00824EC4"/>
    <w:rsid w:val="00830190"/>
    <w:rsid w:val="00842BEA"/>
    <w:rsid w:val="00876AFD"/>
    <w:rsid w:val="008813D9"/>
    <w:rsid w:val="008C42BE"/>
    <w:rsid w:val="00911D00"/>
    <w:rsid w:val="00956CC6"/>
    <w:rsid w:val="009C09A8"/>
    <w:rsid w:val="009C7E22"/>
    <w:rsid w:val="009E31B6"/>
    <w:rsid w:val="009F3B46"/>
    <w:rsid w:val="00A14FD2"/>
    <w:rsid w:val="00A30A93"/>
    <w:rsid w:val="00A47038"/>
    <w:rsid w:val="00A64EA4"/>
    <w:rsid w:val="00A656C5"/>
    <w:rsid w:val="00AF337B"/>
    <w:rsid w:val="00B0078E"/>
    <w:rsid w:val="00B12BA8"/>
    <w:rsid w:val="00B25AE0"/>
    <w:rsid w:val="00BD11C7"/>
    <w:rsid w:val="00CB5C4A"/>
    <w:rsid w:val="00CE5024"/>
    <w:rsid w:val="00D06C83"/>
    <w:rsid w:val="00D5270F"/>
    <w:rsid w:val="00D7401F"/>
    <w:rsid w:val="00DA2DC2"/>
    <w:rsid w:val="00DC5879"/>
    <w:rsid w:val="00E01501"/>
    <w:rsid w:val="00E93DEC"/>
    <w:rsid w:val="00F06869"/>
    <w:rsid w:val="00F06D96"/>
    <w:rsid w:val="00F2057D"/>
    <w:rsid w:val="00F57CA7"/>
    <w:rsid w:val="00F811B9"/>
    <w:rsid w:val="00FA31A0"/>
    <w:rsid w:val="00FE6371"/>
    <w:rsid w:val="00FF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semiHidden/>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semiHidden/>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semiHidden/>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aliases w:val="Список Нумерованный"/>
    <w:basedOn w:val="a"/>
    <w:link w:val="af9"/>
    <w:uiPriority w:val="34"/>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a">
    <w:name w:val="Strong"/>
    <w:uiPriority w:val="22"/>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b">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uiPriority w:val="99"/>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c">
    <w:name w:val="No Spacing"/>
    <w:uiPriority w:val="1"/>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 w:type="character" w:customStyle="1" w:styleId="af9">
    <w:name w:val="Абзац списка Знак"/>
    <w:aliases w:val="Список Нумерованный Знак"/>
    <w:link w:val="af8"/>
    <w:uiPriority w:val="34"/>
    <w:locked/>
    <w:rsid w:val="00392D1F"/>
    <w:rPr>
      <w:rFonts w:ascii="Times New Roman" w:eastAsia="Times New Roman" w:hAnsi="Times New Roman" w:cs="Times New Roman"/>
      <w:sz w:val="20"/>
      <w:szCs w:val="20"/>
      <w:lang w:eastAsia="ru-RU"/>
    </w:rPr>
  </w:style>
  <w:style w:type="character" w:customStyle="1" w:styleId="FontStyle32">
    <w:name w:val="Font Style32"/>
    <w:rsid w:val="00392D1F"/>
    <w:rPr>
      <w:rFonts w:ascii="Times New Roman" w:hAnsi="Times New Roman" w:cs="Times New Roman" w:hint="default"/>
      <w:color w:val="000000"/>
      <w:sz w:val="30"/>
    </w:rPr>
  </w:style>
  <w:style w:type="character" w:styleId="afd">
    <w:name w:val="Emphasis"/>
    <w:basedOn w:val="a0"/>
    <w:uiPriority w:val="20"/>
    <w:qFormat/>
    <w:rsid w:val="00392D1F"/>
    <w:rPr>
      <w:i/>
      <w:iCs/>
    </w:rPr>
  </w:style>
  <w:style w:type="paragraph" w:customStyle="1" w:styleId="msonormalcxspmiddle">
    <w:name w:val="msonormalcxspmiddle"/>
    <w:basedOn w:val="a"/>
    <w:rsid w:val="00617A2E"/>
    <w:pPr>
      <w:spacing w:before="100" w:beforeAutospacing="1" w:after="100" w:afterAutospacing="1"/>
    </w:pPr>
    <w:rPr>
      <w:sz w:val="24"/>
      <w:szCs w:val="24"/>
    </w:rPr>
  </w:style>
  <w:style w:type="character" w:customStyle="1" w:styleId="22">
    <w:name w:val="Основной текст (2)_"/>
    <w:link w:val="23"/>
    <w:locked/>
    <w:rsid w:val="00A64EA4"/>
    <w:rPr>
      <w:sz w:val="30"/>
      <w:szCs w:val="30"/>
      <w:shd w:val="clear" w:color="auto" w:fill="FFFFFF"/>
    </w:rPr>
  </w:style>
  <w:style w:type="paragraph" w:customStyle="1" w:styleId="23">
    <w:name w:val="Основной текст (2)"/>
    <w:basedOn w:val="a"/>
    <w:link w:val="22"/>
    <w:rsid w:val="00A64EA4"/>
    <w:pPr>
      <w:widowControl w:val="0"/>
      <w:shd w:val="clear" w:color="auto" w:fill="FFFFFF"/>
      <w:spacing w:before="180" w:line="240" w:lineRule="atLeast"/>
    </w:pPr>
    <w:rPr>
      <w:rFonts w:asciiTheme="minorHAnsi" w:eastAsiaTheme="minorHAnsi" w:hAnsiTheme="minorHAnsi" w:cstheme="minorBidi"/>
      <w:sz w:val="30"/>
      <w:szCs w:val="30"/>
      <w:shd w:val="clear" w:color="auto" w:fill="FFFFFF"/>
      <w:lang w:eastAsia="en-US"/>
    </w:rPr>
  </w:style>
  <w:style w:type="paragraph" w:styleId="30">
    <w:name w:val="Body Text Indent 3"/>
    <w:basedOn w:val="a"/>
    <w:link w:val="31"/>
    <w:rsid w:val="00365CDE"/>
    <w:pPr>
      <w:spacing w:after="120"/>
      <w:ind w:left="283"/>
    </w:pPr>
    <w:rPr>
      <w:sz w:val="16"/>
      <w:szCs w:val="16"/>
    </w:rPr>
  </w:style>
  <w:style w:type="character" w:customStyle="1" w:styleId="31">
    <w:name w:val="Основной текст с отступом 3 Знак"/>
    <w:basedOn w:val="a0"/>
    <w:link w:val="30"/>
    <w:rsid w:val="00365CDE"/>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6911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emergencies/diseases/novel-coronavirus-2019/advice-for-public/q-a-coronaviru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odnonews.by/news/zdorove-i-krasota/v_belarusi_dlya_medikov_budut_pechatat_sredstva_zashchity_na_3d_printer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B33-6D58-4F0A-893E-C7344573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28</Pages>
  <Words>9270</Words>
  <Characters>52844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37</cp:revision>
  <dcterms:created xsi:type="dcterms:W3CDTF">2020-04-14T06:53:00Z</dcterms:created>
  <dcterms:modified xsi:type="dcterms:W3CDTF">2020-12-22T09:21:00Z</dcterms:modified>
</cp:coreProperties>
</file>