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111" w:type="dxa"/>
        <w:tblInd w:w="5495" w:type="dxa"/>
        <w:tblLook w:val="04A0"/>
      </w:tblPr>
      <w:tblGrid>
        <w:gridCol w:w="4111"/>
      </w:tblGrid>
      <w:tr w:rsidR="006E4C6A" w:rsidTr="005F0C45">
        <w:tc>
          <w:tcPr>
            <w:tcW w:w="4111" w:type="dxa"/>
          </w:tcPr>
          <w:p w:rsidR="006E4C6A" w:rsidRPr="006E4C6A" w:rsidRDefault="00E41738" w:rsidP="006E4C6A">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УТВЕРЖЕНО</w:t>
            </w:r>
          </w:p>
          <w:p w:rsidR="006E4C6A" w:rsidRPr="006E4C6A" w:rsidRDefault="006E4C6A" w:rsidP="004C60E0">
            <w:pPr>
              <w:spacing w:after="0" w:line="280" w:lineRule="exact"/>
              <w:jc w:val="both"/>
              <w:rPr>
                <w:rFonts w:ascii="Times New Roman" w:hAnsi="Times New Roman" w:cs="Times New Roman"/>
                <w:sz w:val="30"/>
                <w:szCs w:val="30"/>
              </w:rPr>
            </w:pPr>
            <w:r w:rsidRPr="006E4C6A">
              <w:rPr>
                <w:rFonts w:ascii="Times New Roman" w:hAnsi="Times New Roman" w:cs="Times New Roman"/>
                <w:sz w:val="30"/>
                <w:szCs w:val="30"/>
              </w:rPr>
              <w:t>р</w:t>
            </w:r>
            <w:r w:rsidR="005F0C45">
              <w:rPr>
                <w:rFonts w:ascii="Times New Roman" w:hAnsi="Times New Roman" w:cs="Times New Roman"/>
                <w:sz w:val="30"/>
                <w:szCs w:val="30"/>
              </w:rPr>
              <w:t>аспоряжением</w:t>
            </w:r>
            <w:r w:rsidRPr="006E4C6A">
              <w:rPr>
                <w:rFonts w:ascii="Times New Roman" w:hAnsi="Times New Roman" w:cs="Times New Roman"/>
                <w:sz w:val="30"/>
                <w:szCs w:val="30"/>
              </w:rPr>
              <w:t xml:space="preserve"> председателя Гродненского городского исполнительного комитета</w:t>
            </w:r>
          </w:p>
          <w:p w:rsidR="006E4C6A" w:rsidRDefault="005C7A9E" w:rsidP="00FA20F6">
            <w:pPr>
              <w:spacing w:line="360" w:lineRule="auto"/>
              <w:jc w:val="both"/>
              <w:rPr>
                <w:sz w:val="30"/>
                <w:szCs w:val="30"/>
              </w:rPr>
            </w:pPr>
            <w:r>
              <w:rPr>
                <w:rFonts w:ascii="Times New Roman" w:hAnsi="Times New Roman" w:cs="Times New Roman"/>
                <w:sz w:val="30"/>
                <w:szCs w:val="30"/>
              </w:rPr>
              <w:t>26.02.</w:t>
            </w:r>
            <w:r w:rsidR="0077073F">
              <w:rPr>
                <w:rFonts w:ascii="Times New Roman" w:hAnsi="Times New Roman" w:cs="Times New Roman"/>
                <w:sz w:val="30"/>
                <w:szCs w:val="30"/>
              </w:rPr>
              <w:t>2021</w:t>
            </w:r>
            <w:r w:rsidR="006E4C6A" w:rsidRPr="006E4C6A">
              <w:rPr>
                <w:rFonts w:ascii="Times New Roman" w:hAnsi="Times New Roman" w:cs="Times New Roman"/>
                <w:sz w:val="30"/>
                <w:szCs w:val="30"/>
              </w:rPr>
              <w:t xml:space="preserve"> г. № </w:t>
            </w:r>
            <w:r>
              <w:rPr>
                <w:rFonts w:ascii="Times New Roman" w:hAnsi="Times New Roman" w:cs="Times New Roman"/>
                <w:sz w:val="30"/>
                <w:szCs w:val="30"/>
              </w:rPr>
              <w:t>41р</w:t>
            </w:r>
          </w:p>
        </w:tc>
      </w:tr>
    </w:tbl>
    <w:p w:rsidR="004C60E0" w:rsidRDefault="004C60E0" w:rsidP="004C60E0">
      <w:pPr>
        <w:tabs>
          <w:tab w:val="left" w:pos="6804"/>
        </w:tabs>
        <w:spacing w:after="235" w:line="280" w:lineRule="exact"/>
        <w:jc w:val="both"/>
        <w:textAlignment w:val="baseline"/>
        <w:outlineLvl w:val="2"/>
        <w:rPr>
          <w:rFonts w:ascii="Times New Roman" w:eastAsia="Times New Roman" w:hAnsi="Times New Roman" w:cs="Times New Roman"/>
          <w:bCs/>
          <w:sz w:val="30"/>
          <w:szCs w:val="30"/>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4C60E0" w:rsidTr="004C60E0">
        <w:trPr>
          <w:trHeight w:val="2045"/>
        </w:trPr>
        <w:tc>
          <w:tcPr>
            <w:tcW w:w="6912" w:type="dxa"/>
          </w:tcPr>
          <w:p w:rsidR="004C60E0" w:rsidRDefault="004C60E0" w:rsidP="004C60E0">
            <w:pPr>
              <w:tabs>
                <w:tab w:val="left" w:pos="6804"/>
              </w:tabs>
              <w:spacing w:after="235" w:line="280" w:lineRule="exact"/>
              <w:jc w:val="both"/>
              <w:textAlignment w:val="baseline"/>
              <w:outlineLvl w:val="2"/>
              <w:rPr>
                <w:rFonts w:ascii="Times New Roman" w:eastAsia="Times New Roman" w:hAnsi="Times New Roman" w:cs="Times New Roman"/>
                <w:bCs/>
                <w:sz w:val="30"/>
                <w:szCs w:val="30"/>
                <w:lang w:eastAsia="ru-RU"/>
              </w:rPr>
            </w:pPr>
            <w:r w:rsidRPr="005F0C45">
              <w:rPr>
                <w:rFonts w:ascii="Times New Roman" w:eastAsia="Times New Roman" w:hAnsi="Times New Roman" w:cs="Times New Roman"/>
                <w:bCs/>
                <w:sz w:val="30"/>
                <w:szCs w:val="30"/>
                <w:lang w:eastAsia="ru-RU"/>
              </w:rPr>
              <w:t xml:space="preserve">ПОЛОЖЕНИЕ о порядке организации работы </w:t>
            </w:r>
            <w:r w:rsidRPr="004C60E0">
              <w:rPr>
                <w:rFonts w:ascii="Times New Roman" w:eastAsia="Calibri" w:hAnsi="Times New Roman" w:cs="Times New Roman"/>
                <w:sz w:val="30"/>
                <w:szCs w:val="30"/>
              </w:rPr>
              <w:t>городской мобильной группы по оказанию практической и методической помощи организациям всех сфер деятельности, расположенных на подведомственной территории, в обеспечении соблюдения законодательства об охране труда</w:t>
            </w:r>
          </w:p>
        </w:tc>
      </w:tr>
    </w:tbl>
    <w:p w:rsidR="004C60E0" w:rsidRDefault="00147193" w:rsidP="004C60E0">
      <w:pPr>
        <w:tabs>
          <w:tab w:val="left" w:pos="6804"/>
        </w:tabs>
        <w:spacing w:after="0" w:line="240" w:lineRule="auto"/>
        <w:ind w:firstLine="709"/>
        <w:jc w:val="both"/>
        <w:textAlignment w:val="baseline"/>
        <w:outlineLvl w:val="2"/>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1. Настоящим Положением определяется порядок </w:t>
      </w:r>
      <w:r w:rsidR="004C60E0" w:rsidRPr="005F0C45">
        <w:rPr>
          <w:rFonts w:ascii="Times New Roman" w:eastAsia="Times New Roman" w:hAnsi="Times New Roman" w:cs="Times New Roman"/>
          <w:bCs/>
          <w:sz w:val="30"/>
          <w:szCs w:val="30"/>
          <w:lang w:eastAsia="ru-RU"/>
        </w:rPr>
        <w:t xml:space="preserve">организации работы </w:t>
      </w:r>
      <w:r w:rsidR="004C60E0" w:rsidRPr="004C60E0">
        <w:rPr>
          <w:rFonts w:ascii="Times New Roman" w:eastAsia="Calibri" w:hAnsi="Times New Roman" w:cs="Times New Roman"/>
          <w:sz w:val="30"/>
          <w:szCs w:val="30"/>
        </w:rPr>
        <w:t>городской мобильной группы по оказанию практической и методической помощи организациям всех сфер деятельности, расположенных на подведомственной территории, в обеспечении соблюдения законодательства об охране труда</w:t>
      </w:r>
      <w:r w:rsidR="004C60E0">
        <w:rPr>
          <w:rFonts w:ascii="Times New Roman" w:eastAsia="Times New Roman" w:hAnsi="Times New Roman" w:cs="Times New Roman"/>
          <w:sz w:val="30"/>
          <w:szCs w:val="30"/>
          <w:lang w:eastAsia="ru-RU"/>
        </w:rPr>
        <w:t xml:space="preserve"> </w:t>
      </w:r>
      <w:r w:rsidRPr="00E41738">
        <w:rPr>
          <w:rFonts w:ascii="Times New Roman" w:eastAsia="Times New Roman" w:hAnsi="Times New Roman" w:cs="Times New Roman"/>
          <w:sz w:val="30"/>
          <w:szCs w:val="30"/>
          <w:lang w:eastAsia="ru-RU"/>
        </w:rPr>
        <w:t xml:space="preserve">(далее – </w:t>
      </w:r>
      <w:r w:rsidR="00F40BE1">
        <w:rPr>
          <w:rFonts w:ascii="Times New Roman" w:eastAsia="Times New Roman" w:hAnsi="Times New Roman" w:cs="Times New Roman"/>
          <w:sz w:val="30"/>
          <w:szCs w:val="30"/>
          <w:lang w:eastAsia="ru-RU"/>
        </w:rPr>
        <w:t xml:space="preserve">городская </w:t>
      </w:r>
      <w:r w:rsidRPr="00E41738">
        <w:rPr>
          <w:rFonts w:ascii="Times New Roman" w:eastAsia="Times New Roman" w:hAnsi="Times New Roman" w:cs="Times New Roman"/>
          <w:sz w:val="30"/>
          <w:szCs w:val="30"/>
          <w:lang w:eastAsia="ru-RU"/>
        </w:rPr>
        <w:t>мобильная группа).</w:t>
      </w:r>
    </w:p>
    <w:p w:rsidR="00147193" w:rsidRPr="00E41738" w:rsidRDefault="00147193" w:rsidP="004C60E0">
      <w:pPr>
        <w:tabs>
          <w:tab w:val="left" w:pos="6804"/>
        </w:tabs>
        <w:spacing w:after="0" w:line="240" w:lineRule="auto"/>
        <w:ind w:firstLine="709"/>
        <w:jc w:val="both"/>
        <w:textAlignment w:val="baseline"/>
        <w:outlineLvl w:val="2"/>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2. </w:t>
      </w:r>
      <w:r w:rsidR="00F40BE1">
        <w:rPr>
          <w:rFonts w:ascii="Times New Roman" w:eastAsia="Times New Roman" w:hAnsi="Times New Roman" w:cs="Times New Roman"/>
          <w:sz w:val="30"/>
          <w:szCs w:val="30"/>
          <w:lang w:eastAsia="ru-RU"/>
        </w:rPr>
        <w:t>Городская м</w:t>
      </w:r>
      <w:r w:rsidRPr="00E41738">
        <w:rPr>
          <w:rFonts w:ascii="Times New Roman" w:eastAsia="Times New Roman" w:hAnsi="Times New Roman" w:cs="Times New Roman"/>
          <w:sz w:val="30"/>
          <w:szCs w:val="30"/>
          <w:lang w:eastAsia="ru-RU"/>
        </w:rPr>
        <w:t>обильная группа в своей деятельности руководствуется Конституцией Республики Беларусь, законами Республики Беларусь, указами Президента Республики Беларусь, другими нормативными правовыми актами и техническими нормативными правовыми актами</w:t>
      </w:r>
      <w:r w:rsidR="0076367E">
        <w:rPr>
          <w:rFonts w:ascii="Times New Roman" w:eastAsia="Times New Roman" w:hAnsi="Times New Roman" w:cs="Times New Roman"/>
          <w:sz w:val="30"/>
          <w:szCs w:val="30"/>
          <w:lang w:eastAsia="ru-RU"/>
        </w:rPr>
        <w:t xml:space="preserve"> по охране труда</w:t>
      </w:r>
      <w:r w:rsidRPr="00E41738">
        <w:rPr>
          <w:rFonts w:ascii="Times New Roman" w:eastAsia="Times New Roman" w:hAnsi="Times New Roman" w:cs="Times New Roman"/>
          <w:sz w:val="30"/>
          <w:szCs w:val="30"/>
          <w:lang w:eastAsia="ru-RU"/>
        </w:rPr>
        <w:t>, настоящим Положением.</w:t>
      </w:r>
    </w:p>
    <w:p w:rsidR="003413AD" w:rsidRPr="00E41738" w:rsidRDefault="0076367E" w:rsidP="00582DD0">
      <w:pPr>
        <w:spacing w:after="0" w:line="240" w:lineRule="auto"/>
        <w:ind w:firstLine="708"/>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47193" w:rsidRPr="00E41738">
        <w:rPr>
          <w:rFonts w:ascii="Times New Roman" w:eastAsia="Times New Roman" w:hAnsi="Times New Roman" w:cs="Times New Roman"/>
          <w:sz w:val="30"/>
          <w:szCs w:val="30"/>
          <w:lang w:eastAsia="ru-RU"/>
        </w:rPr>
        <w:t xml:space="preserve">. Основные задачи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группы:</w:t>
      </w:r>
    </w:p>
    <w:p w:rsidR="00582DD0" w:rsidRPr="00E41738" w:rsidRDefault="00147193" w:rsidP="00582DD0">
      <w:pPr>
        <w:spacing w:after="0" w:line="240" w:lineRule="auto"/>
        <w:ind w:firstLine="709"/>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оказание практической и методической помощи в обеспечении соблюдения законодательства об охране труда;</w:t>
      </w:r>
    </w:p>
    <w:p w:rsidR="00582DD0" w:rsidRPr="00E41738" w:rsidRDefault="0076367E" w:rsidP="00582DD0">
      <w:pPr>
        <w:spacing w:after="0" w:line="240" w:lineRule="auto"/>
        <w:ind w:firstLine="709"/>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посещение организаций, расположенных на подведомственной территории</w:t>
      </w:r>
      <w:r w:rsidR="00897AB8">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с целью </w:t>
      </w:r>
      <w:r w:rsidR="00147193" w:rsidRPr="00E41738">
        <w:rPr>
          <w:rFonts w:ascii="Times New Roman" w:eastAsia="Times New Roman" w:hAnsi="Times New Roman" w:cs="Times New Roman"/>
          <w:sz w:val="30"/>
          <w:szCs w:val="30"/>
          <w:lang w:eastAsia="ru-RU"/>
        </w:rPr>
        <w:t>оказания практической и методической помощи в применении законодательства об охране труда;</w:t>
      </w:r>
    </w:p>
    <w:p w:rsidR="00147193" w:rsidRPr="00E41738" w:rsidRDefault="00147193" w:rsidP="00582DD0">
      <w:pPr>
        <w:spacing w:after="0" w:line="240" w:lineRule="auto"/>
        <w:ind w:firstLine="709"/>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пропаганда и распространение передового опыта в области охраны труда</w:t>
      </w:r>
      <w:r w:rsidR="00582DD0" w:rsidRPr="00E41738">
        <w:rPr>
          <w:rFonts w:ascii="Times New Roman" w:eastAsia="Times New Roman" w:hAnsi="Times New Roman" w:cs="Times New Roman"/>
          <w:sz w:val="30"/>
          <w:szCs w:val="30"/>
          <w:lang w:eastAsia="ru-RU"/>
        </w:rPr>
        <w:t>.</w:t>
      </w:r>
    </w:p>
    <w:p w:rsidR="008D3F20" w:rsidRPr="00E41738" w:rsidRDefault="0076367E" w:rsidP="008D3F20">
      <w:pPr>
        <w:spacing w:after="0" w:line="240" w:lineRule="auto"/>
        <w:ind w:firstLine="708"/>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4</w:t>
      </w:r>
      <w:r w:rsidR="00147193" w:rsidRPr="00E41738">
        <w:rPr>
          <w:rFonts w:ascii="Times New Roman" w:eastAsia="Times New Roman" w:hAnsi="Times New Roman" w:cs="Times New Roman"/>
          <w:sz w:val="30"/>
          <w:szCs w:val="30"/>
          <w:lang w:eastAsia="ru-RU"/>
        </w:rPr>
        <w:t xml:space="preserve">. </w:t>
      </w:r>
      <w:r w:rsidR="00F40BE1">
        <w:rPr>
          <w:rFonts w:ascii="Times New Roman" w:eastAsia="Times New Roman" w:hAnsi="Times New Roman" w:cs="Times New Roman"/>
          <w:sz w:val="30"/>
          <w:szCs w:val="30"/>
          <w:lang w:eastAsia="ru-RU"/>
        </w:rPr>
        <w:t>Городская м</w:t>
      </w:r>
      <w:r w:rsidR="00147193" w:rsidRPr="00E41738">
        <w:rPr>
          <w:rFonts w:ascii="Times New Roman" w:eastAsia="Times New Roman" w:hAnsi="Times New Roman" w:cs="Times New Roman"/>
          <w:sz w:val="30"/>
          <w:szCs w:val="30"/>
          <w:lang w:eastAsia="ru-RU"/>
        </w:rPr>
        <w:t xml:space="preserve">обильная группа осуществляет свою работу на основании </w:t>
      </w:r>
      <w:r w:rsidR="008D3F20" w:rsidRPr="00E41738">
        <w:rPr>
          <w:rFonts w:ascii="Times New Roman" w:eastAsia="Times New Roman" w:hAnsi="Times New Roman" w:cs="Times New Roman"/>
          <w:sz w:val="30"/>
          <w:szCs w:val="30"/>
          <w:lang w:eastAsia="ru-RU"/>
        </w:rPr>
        <w:t xml:space="preserve">квартальных </w:t>
      </w:r>
      <w:r w:rsidR="00147193" w:rsidRPr="00E41738">
        <w:rPr>
          <w:rFonts w:ascii="Times New Roman" w:eastAsia="Times New Roman" w:hAnsi="Times New Roman" w:cs="Times New Roman"/>
          <w:sz w:val="30"/>
          <w:szCs w:val="30"/>
          <w:lang w:eastAsia="ru-RU"/>
        </w:rPr>
        <w:t>планов, утвержд</w:t>
      </w:r>
      <w:r w:rsidR="00897AB8">
        <w:rPr>
          <w:rFonts w:ascii="Times New Roman" w:eastAsia="Times New Roman" w:hAnsi="Times New Roman" w:cs="Times New Roman"/>
          <w:sz w:val="30"/>
          <w:szCs w:val="30"/>
          <w:lang w:eastAsia="ru-RU"/>
        </w:rPr>
        <w:t>аемых</w:t>
      </w:r>
      <w:r w:rsidR="00147193" w:rsidRPr="00E41738">
        <w:rPr>
          <w:rFonts w:ascii="Times New Roman" w:eastAsia="Times New Roman" w:hAnsi="Times New Roman" w:cs="Times New Roman"/>
          <w:sz w:val="30"/>
          <w:szCs w:val="30"/>
          <w:lang w:eastAsia="ru-RU"/>
        </w:rPr>
        <w:t xml:space="preserve"> руководителем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группы (в его отсутств</w:t>
      </w:r>
      <w:r w:rsidR="008D3F20" w:rsidRPr="00E41738">
        <w:rPr>
          <w:rFonts w:ascii="Times New Roman" w:eastAsia="Times New Roman" w:hAnsi="Times New Roman" w:cs="Times New Roman"/>
          <w:sz w:val="30"/>
          <w:szCs w:val="30"/>
          <w:lang w:eastAsia="ru-RU"/>
        </w:rPr>
        <w:t xml:space="preserve">ие – </w:t>
      </w:r>
      <w:r w:rsidR="00147193" w:rsidRPr="00E41738">
        <w:rPr>
          <w:rFonts w:ascii="Times New Roman" w:eastAsia="Times New Roman" w:hAnsi="Times New Roman" w:cs="Times New Roman"/>
          <w:sz w:val="30"/>
          <w:szCs w:val="30"/>
          <w:lang w:eastAsia="ru-RU"/>
        </w:rPr>
        <w:t xml:space="preserve">заместителем руководителя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w:t>
      </w:r>
      <w:r w:rsidR="008D3F20" w:rsidRPr="00E41738">
        <w:rPr>
          <w:rFonts w:ascii="Times New Roman" w:eastAsia="Times New Roman" w:hAnsi="Times New Roman" w:cs="Times New Roman"/>
          <w:sz w:val="30"/>
          <w:szCs w:val="30"/>
          <w:lang w:eastAsia="ru-RU"/>
        </w:rPr>
        <w:t>ы). В случае необходимости</w:t>
      </w:r>
      <w:r w:rsidR="00897AB8">
        <w:rPr>
          <w:rFonts w:ascii="Times New Roman" w:eastAsia="Times New Roman" w:hAnsi="Times New Roman" w:cs="Times New Roman"/>
          <w:sz w:val="30"/>
          <w:szCs w:val="30"/>
          <w:lang w:eastAsia="ru-RU"/>
        </w:rPr>
        <w:t>,</w:t>
      </w:r>
      <w:r w:rsidR="008D3F20" w:rsidRPr="00E41738">
        <w:rPr>
          <w:rFonts w:ascii="Times New Roman" w:eastAsia="Times New Roman" w:hAnsi="Times New Roman" w:cs="Times New Roman"/>
          <w:sz w:val="30"/>
          <w:szCs w:val="30"/>
          <w:lang w:eastAsia="ru-RU"/>
        </w:rPr>
        <w:t xml:space="preserve"> в квартальные</w:t>
      </w:r>
      <w:r w:rsidR="00147193" w:rsidRPr="00E41738">
        <w:rPr>
          <w:rFonts w:ascii="Times New Roman" w:eastAsia="Times New Roman" w:hAnsi="Times New Roman" w:cs="Times New Roman"/>
          <w:sz w:val="30"/>
          <w:szCs w:val="30"/>
          <w:lang w:eastAsia="ru-RU"/>
        </w:rPr>
        <w:t xml:space="preserve"> планы могут вн</w:t>
      </w:r>
      <w:r w:rsidR="008D3F20" w:rsidRPr="00E41738">
        <w:rPr>
          <w:rFonts w:ascii="Times New Roman" w:eastAsia="Times New Roman" w:hAnsi="Times New Roman" w:cs="Times New Roman"/>
          <w:sz w:val="30"/>
          <w:szCs w:val="30"/>
          <w:lang w:eastAsia="ru-RU"/>
        </w:rPr>
        <w:t>оситься изменения и дополнения.</w:t>
      </w:r>
    </w:p>
    <w:p w:rsidR="008D3F20" w:rsidRPr="00E41738" w:rsidRDefault="00147193" w:rsidP="008D3F20">
      <w:pPr>
        <w:spacing w:after="0" w:line="240" w:lineRule="auto"/>
        <w:ind w:firstLine="708"/>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Выбор </w:t>
      </w:r>
      <w:r w:rsidR="00897AB8">
        <w:rPr>
          <w:rFonts w:ascii="Times New Roman" w:eastAsia="Times New Roman" w:hAnsi="Times New Roman" w:cs="Times New Roman"/>
          <w:sz w:val="30"/>
          <w:szCs w:val="30"/>
          <w:lang w:eastAsia="ru-RU"/>
        </w:rPr>
        <w:t>организаций</w:t>
      </w:r>
      <w:r w:rsidRPr="00E41738">
        <w:rPr>
          <w:rFonts w:ascii="Times New Roman" w:eastAsia="Times New Roman" w:hAnsi="Times New Roman" w:cs="Times New Roman"/>
          <w:sz w:val="30"/>
          <w:szCs w:val="30"/>
          <w:lang w:eastAsia="ru-RU"/>
        </w:rPr>
        <w:t xml:space="preserve"> для посещения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w:t>
      </w:r>
      <w:r w:rsidR="008D3F20" w:rsidRPr="00E41738">
        <w:rPr>
          <w:rFonts w:ascii="Times New Roman" w:eastAsia="Times New Roman" w:hAnsi="Times New Roman" w:cs="Times New Roman"/>
          <w:sz w:val="30"/>
          <w:szCs w:val="30"/>
          <w:lang w:eastAsia="ru-RU"/>
        </w:rPr>
        <w:t>й групп</w:t>
      </w:r>
      <w:r w:rsidR="00FA20F6">
        <w:rPr>
          <w:rFonts w:ascii="Times New Roman" w:eastAsia="Times New Roman" w:hAnsi="Times New Roman" w:cs="Times New Roman"/>
          <w:sz w:val="30"/>
          <w:szCs w:val="30"/>
          <w:lang w:eastAsia="ru-RU"/>
        </w:rPr>
        <w:t>ой</w:t>
      </w:r>
      <w:r w:rsidR="008D3F20" w:rsidRPr="00E41738">
        <w:rPr>
          <w:rFonts w:ascii="Times New Roman" w:eastAsia="Times New Roman" w:hAnsi="Times New Roman" w:cs="Times New Roman"/>
          <w:sz w:val="30"/>
          <w:szCs w:val="30"/>
          <w:lang w:eastAsia="ru-RU"/>
        </w:rPr>
        <w:t xml:space="preserve"> производится с учетом:</w:t>
      </w:r>
    </w:p>
    <w:p w:rsidR="008D3F20" w:rsidRPr="00E41738" w:rsidRDefault="008D3F20" w:rsidP="00E41738">
      <w:pPr>
        <w:spacing w:after="0" w:line="240" w:lineRule="auto"/>
        <w:ind w:firstLine="708"/>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произошедших несчастных случаев на производстве;</w:t>
      </w:r>
    </w:p>
    <w:p w:rsidR="00FA20F6" w:rsidRDefault="008D3F20" w:rsidP="00FA20F6">
      <w:pPr>
        <w:spacing w:after="0" w:line="240" w:lineRule="auto"/>
        <w:ind w:firstLine="709"/>
        <w:jc w:val="both"/>
        <w:textAlignment w:val="baseline"/>
        <w:rPr>
          <w:rFonts w:ascii="Times New Roman" w:eastAsia="Times New Roman" w:hAnsi="Times New Roman" w:cs="Times New Roman"/>
          <w:sz w:val="30"/>
          <w:szCs w:val="30"/>
          <w:lang w:eastAsia="ru-RU"/>
        </w:rPr>
      </w:pPr>
      <w:proofErr w:type="gramStart"/>
      <w:r w:rsidRPr="00E41738">
        <w:rPr>
          <w:rFonts w:ascii="Times New Roman" w:eastAsia="Times New Roman" w:hAnsi="Times New Roman" w:cs="Times New Roman"/>
          <w:sz w:val="30"/>
          <w:szCs w:val="30"/>
          <w:lang w:eastAsia="ru-RU"/>
        </w:rPr>
        <w:t>выявлении</w:t>
      </w:r>
      <w:proofErr w:type="gramEnd"/>
      <w:r w:rsidRPr="00E41738">
        <w:rPr>
          <w:rFonts w:ascii="Times New Roman" w:eastAsia="Times New Roman" w:hAnsi="Times New Roman" w:cs="Times New Roman"/>
          <w:sz w:val="30"/>
          <w:szCs w:val="30"/>
          <w:lang w:eastAsia="ru-RU"/>
        </w:rPr>
        <w:t xml:space="preserve"> профессиональных заболеваний на производстве;</w:t>
      </w:r>
    </w:p>
    <w:p w:rsidR="008D3F20" w:rsidRPr="00E41738" w:rsidRDefault="00147193" w:rsidP="004C60E0">
      <w:pPr>
        <w:spacing w:after="0" w:line="240" w:lineRule="auto"/>
        <w:ind w:firstLine="709"/>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lastRenderedPageBreak/>
        <w:t>наличия рабочих мест повышенной опасности и имеющих высокий риск гибел</w:t>
      </w:r>
      <w:r w:rsidR="00F40BE1">
        <w:rPr>
          <w:rFonts w:ascii="Times New Roman" w:eastAsia="Times New Roman" w:hAnsi="Times New Roman" w:cs="Times New Roman"/>
          <w:sz w:val="30"/>
          <w:szCs w:val="30"/>
          <w:lang w:eastAsia="ru-RU"/>
        </w:rPr>
        <w:t xml:space="preserve">и или </w:t>
      </w:r>
      <w:proofErr w:type="spellStart"/>
      <w:r w:rsidR="00F40BE1">
        <w:rPr>
          <w:rFonts w:ascii="Times New Roman" w:eastAsia="Times New Roman" w:hAnsi="Times New Roman" w:cs="Times New Roman"/>
          <w:sz w:val="30"/>
          <w:szCs w:val="30"/>
          <w:lang w:eastAsia="ru-RU"/>
        </w:rPr>
        <w:t>травмирования</w:t>
      </w:r>
      <w:proofErr w:type="spellEnd"/>
      <w:r w:rsidR="00F40BE1">
        <w:rPr>
          <w:rFonts w:ascii="Times New Roman" w:eastAsia="Times New Roman" w:hAnsi="Times New Roman" w:cs="Times New Roman"/>
          <w:sz w:val="30"/>
          <w:szCs w:val="30"/>
          <w:lang w:eastAsia="ru-RU"/>
        </w:rPr>
        <w:t xml:space="preserve"> работников</w:t>
      </w:r>
      <w:r w:rsidR="008D3F20" w:rsidRPr="00E41738">
        <w:rPr>
          <w:rFonts w:ascii="Times New Roman" w:eastAsia="Times New Roman" w:hAnsi="Times New Roman" w:cs="Times New Roman"/>
          <w:sz w:val="30"/>
          <w:szCs w:val="30"/>
          <w:lang w:eastAsia="ru-RU"/>
        </w:rPr>
        <w:t>;</w:t>
      </w:r>
    </w:p>
    <w:p w:rsidR="00583FFA" w:rsidRPr="00E41738" w:rsidRDefault="00147193" w:rsidP="008D3F20">
      <w:pPr>
        <w:spacing w:after="0" w:line="240" w:lineRule="auto"/>
        <w:ind w:firstLine="708"/>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допущенных нарушений законодательства об охране труда, выявленных органами, осуществляющими надзор за соблюдением за</w:t>
      </w:r>
      <w:r w:rsidR="00583FFA" w:rsidRPr="00E41738">
        <w:rPr>
          <w:rFonts w:ascii="Times New Roman" w:eastAsia="Times New Roman" w:hAnsi="Times New Roman" w:cs="Times New Roman"/>
          <w:sz w:val="30"/>
          <w:szCs w:val="30"/>
          <w:lang w:eastAsia="ru-RU"/>
        </w:rPr>
        <w:t>конодательства об охране труда;</w:t>
      </w:r>
    </w:p>
    <w:p w:rsidR="00147193" w:rsidRPr="00E41738" w:rsidRDefault="00147193" w:rsidP="008D3F20">
      <w:pPr>
        <w:spacing w:after="0" w:line="240" w:lineRule="auto"/>
        <w:ind w:firstLine="708"/>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предложений членов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мобильной группы.</w:t>
      </w:r>
    </w:p>
    <w:p w:rsidR="00147193" w:rsidRPr="00E41738" w:rsidRDefault="0082305F" w:rsidP="00583FFA">
      <w:pPr>
        <w:spacing w:after="0" w:line="240" w:lineRule="auto"/>
        <w:ind w:firstLine="708"/>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w:t>
      </w:r>
      <w:r w:rsidR="00147193" w:rsidRPr="00E41738">
        <w:rPr>
          <w:rFonts w:ascii="Times New Roman" w:eastAsia="Times New Roman" w:hAnsi="Times New Roman" w:cs="Times New Roman"/>
          <w:sz w:val="30"/>
          <w:szCs w:val="30"/>
          <w:lang w:eastAsia="ru-RU"/>
        </w:rPr>
        <w:t xml:space="preserve">. О посещении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w:t>
      </w:r>
      <w:r>
        <w:rPr>
          <w:rFonts w:ascii="Times New Roman" w:eastAsia="Times New Roman" w:hAnsi="Times New Roman" w:cs="Times New Roman"/>
          <w:sz w:val="30"/>
          <w:szCs w:val="30"/>
          <w:lang w:eastAsia="ru-RU"/>
        </w:rPr>
        <w:t>пой организации ее руководитель</w:t>
      </w:r>
      <w:r w:rsidR="00147193" w:rsidRPr="00E41738">
        <w:rPr>
          <w:rFonts w:ascii="Times New Roman" w:eastAsia="Times New Roman" w:hAnsi="Times New Roman" w:cs="Times New Roman"/>
          <w:sz w:val="30"/>
          <w:szCs w:val="30"/>
          <w:lang w:eastAsia="ru-RU"/>
        </w:rPr>
        <w:t xml:space="preserve"> уведомляется не позднее, чем за один рабочий день.</w:t>
      </w:r>
    </w:p>
    <w:p w:rsidR="00147193" w:rsidRPr="00E41738" w:rsidRDefault="0082305F" w:rsidP="00583FFA">
      <w:pPr>
        <w:spacing w:after="0" w:line="240" w:lineRule="auto"/>
        <w:ind w:firstLine="709"/>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w:t>
      </w:r>
      <w:r w:rsidR="00147193" w:rsidRPr="00E41738">
        <w:rPr>
          <w:rFonts w:ascii="Times New Roman" w:eastAsia="Times New Roman" w:hAnsi="Times New Roman" w:cs="Times New Roman"/>
          <w:sz w:val="30"/>
          <w:szCs w:val="30"/>
          <w:lang w:eastAsia="ru-RU"/>
        </w:rPr>
        <w:t xml:space="preserve">. Руководитель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группы:</w:t>
      </w:r>
    </w:p>
    <w:p w:rsidR="00147193" w:rsidRPr="00E41738" w:rsidRDefault="00147193" w:rsidP="00583FFA">
      <w:pPr>
        <w:spacing w:after="0" w:line="240" w:lineRule="auto"/>
        <w:ind w:left="720"/>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определяет порядок посещения организаций;</w:t>
      </w:r>
    </w:p>
    <w:p w:rsidR="00147193" w:rsidRPr="00E41738" w:rsidRDefault="00147193" w:rsidP="00583FFA">
      <w:pPr>
        <w:spacing w:after="0" w:line="240" w:lineRule="auto"/>
        <w:ind w:left="720"/>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распределяет функции между членами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мобильной группы;</w:t>
      </w:r>
    </w:p>
    <w:p w:rsidR="00147193" w:rsidRPr="00E41738" w:rsidRDefault="00147193" w:rsidP="00583FFA">
      <w:pPr>
        <w:spacing w:after="0" w:line="240" w:lineRule="auto"/>
        <w:ind w:firstLine="709"/>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осуществляет </w:t>
      </w:r>
      <w:proofErr w:type="gramStart"/>
      <w:r w:rsidRPr="00E41738">
        <w:rPr>
          <w:rFonts w:ascii="Times New Roman" w:eastAsia="Times New Roman" w:hAnsi="Times New Roman" w:cs="Times New Roman"/>
          <w:sz w:val="30"/>
          <w:szCs w:val="30"/>
          <w:lang w:eastAsia="ru-RU"/>
        </w:rPr>
        <w:t>контро</w:t>
      </w:r>
      <w:r w:rsidR="00583FFA" w:rsidRPr="00E41738">
        <w:rPr>
          <w:rFonts w:ascii="Times New Roman" w:eastAsia="Times New Roman" w:hAnsi="Times New Roman" w:cs="Times New Roman"/>
          <w:sz w:val="30"/>
          <w:szCs w:val="30"/>
          <w:lang w:eastAsia="ru-RU"/>
        </w:rPr>
        <w:t>ль за</w:t>
      </w:r>
      <w:proofErr w:type="gramEnd"/>
      <w:r w:rsidR="00583FFA" w:rsidRPr="00E41738">
        <w:rPr>
          <w:rFonts w:ascii="Times New Roman" w:eastAsia="Times New Roman" w:hAnsi="Times New Roman" w:cs="Times New Roman"/>
          <w:sz w:val="30"/>
          <w:szCs w:val="30"/>
          <w:lang w:eastAsia="ru-RU"/>
        </w:rPr>
        <w:t xml:space="preserve"> результатами рассмотрения </w:t>
      </w:r>
      <w:r w:rsidRPr="00E41738">
        <w:rPr>
          <w:rFonts w:ascii="Times New Roman" w:eastAsia="Times New Roman" w:hAnsi="Times New Roman" w:cs="Times New Roman"/>
          <w:sz w:val="30"/>
          <w:szCs w:val="30"/>
          <w:lang w:eastAsia="ru-RU"/>
        </w:rPr>
        <w:t xml:space="preserve">предложений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мобильной группы;</w:t>
      </w:r>
    </w:p>
    <w:p w:rsidR="00583FFA" w:rsidRPr="00E41738" w:rsidRDefault="00583FFA" w:rsidP="00583FFA">
      <w:pPr>
        <w:spacing w:after="0" w:line="240" w:lineRule="auto"/>
        <w:ind w:firstLine="709"/>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утверждает квартальные планы и графики работы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мобильной группы.</w:t>
      </w:r>
    </w:p>
    <w:p w:rsidR="003264B9" w:rsidRPr="00E41738" w:rsidRDefault="0082305F" w:rsidP="00F40BE1">
      <w:pPr>
        <w:spacing w:after="0" w:line="240" w:lineRule="auto"/>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7</w:t>
      </w:r>
      <w:r w:rsidR="002B1119">
        <w:rPr>
          <w:rFonts w:ascii="Times New Roman" w:hAnsi="Times New Roman" w:cs="Times New Roman"/>
          <w:sz w:val="30"/>
          <w:szCs w:val="30"/>
        </w:rPr>
        <w:t xml:space="preserve">. Секретарь </w:t>
      </w:r>
      <w:r w:rsidR="00F40BE1">
        <w:rPr>
          <w:rFonts w:ascii="Times New Roman" w:hAnsi="Times New Roman" w:cs="Times New Roman"/>
          <w:sz w:val="30"/>
          <w:szCs w:val="30"/>
        </w:rPr>
        <w:t xml:space="preserve">городской </w:t>
      </w:r>
      <w:r w:rsidR="002B1119">
        <w:rPr>
          <w:rFonts w:ascii="Times New Roman" w:hAnsi="Times New Roman" w:cs="Times New Roman"/>
          <w:sz w:val="30"/>
          <w:szCs w:val="30"/>
        </w:rPr>
        <w:t xml:space="preserve">мобильной группы </w:t>
      </w:r>
      <w:r w:rsidR="003264B9" w:rsidRPr="00E41738">
        <w:rPr>
          <w:rFonts w:ascii="Times New Roman" w:eastAsia="Times New Roman" w:hAnsi="Times New Roman" w:cs="Times New Roman"/>
          <w:sz w:val="30"/>
          <w:szCs w:val="30"/>
          <w:lang w:eastAsia="ru-RU"/>
        </w:rPr>
        <w:t>готовит проект плана и графика работ</w:t>
      </w:r>
      <w:r w:rsidR="00C578E2" w:rsidRPr="00E41738">
        <w:rPr>
          <w:rFonts w:ascii="Times New Roman" w:eastAsia="Times New Roman" w:hAnsi="Times New Roman" w:cs="Times New Roman"/>
          <w:sz w:val="30"/>
          <w:szCs w:val="30"/>
          <w:lang w:eastAsia="ru-RU"/>
        </w:rPr>
        <w:t xml:space="preserve">ы </w:t>
      </w:r>
      <w:r w:rsidR="00F40BE1">
        <w:rPr>
          <w:rFonts w:ascii="Times New Roman" w:eastAsia="Times New Roman" w:hAnsi="Times New Roman" w:cs="Times New Roman"/>
          <w:sz w:val="30"/>
          <w:szCs w:val="30"/>
          <w:lang w:eastAsia="ru-RU"/>
        </w:rPr>
        <w:t xml:space="preserve">городской </w:t>
      </w:r>
      <w:r w:rsidR="00C578E2" w:rsidRPr="00E41738">
        <w:rPr>
          <w:rFonts w:ascii="Times New Roman" w:eastAsia="Times New Roman" w:hAnsi="Times New Roman" w:cs="Times New Roman"/>
          <w:sz w:val="30"/>
          <w:szCs w:val="30"/>
          <w:lang w:eastAsia="ru-RU"/>
        </w:rPr>
        <w:t>мобильной группы</w:t>
      </w:r>
      <w:r w:rsidR="003264B9" w:rsidRPr="00E41738">
        <w:rPr>
          <w:rFonts w:ascii="Times New Roman" w:eastAsia="Times New Roman" w:hAnsi="Times New Roman" w:cs="Times New Roman"/>
          <w:sz w:val="30"/>
          <w:szCs w:val="30"/>
          <w:lang w:eastAsia="ru-RU"/>
        </w:rPr>
        <w:t>.</w:t>
      </w:r>
    </w:p>
    <w:p w:rsidR="00147193" w:rsidRDefault="00FA20F6" w:rsidP="00583FFA">
      <w:pPr>
        <w:spacing w:after="0" w:line="240" w:lineRule="auto"/>
        <w:ind w:firstLine="709"/>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8</w:t>
      </w:r>
      <w:r w:rsidR="00147193" w:rsidRPr="00E41738">
        <w:rPr>
          <w:rFonts w:ascii="Times New Roman" w:eastAsia="Times New Roman" w:hAnsi="Times New Roman" w:cs="Times New Roman"/>
          <w:sz w:val="30"/>
          <w:szCs w:val="30"/>
          <w:lang w:eastAsia="ru-RU"/>
        </w:rPr>
        <w:t xml:space="preserve">. В течение одного рабочего дня после посещения организации члены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 xml:space="preserve">мобильной группы представляют руководителю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группы предложения по выявленным нарушениям з</w:t>
      </w:r>
      <w:r w:rsidR="00583FFA" w:rsidRPr="00E41738">
        <w:rPr>
          <w:rFonts w:ascii="Times New Roman" w:eastAsia="Times New Roman" w:hAnsi="Times New Roman" w:cs="Times New Roman"/>
          <w:sz w:val="30"/>
          <w:szCs w:val="30"/>
          <w:lang w:eastAsia="ru-RU"/>
        </w:rPr>
        <w:t>аконодательства об охране труда.</w:t>
      </w:r>
    </w:p>
    <w:p w:rsidR="005C7A9E" w:rsidRPr="005C7A9E" w:rsidRDefault="005C7A9E" w:rsidP="005C7A9E">
      <w:pPr>
        <w:spacing w:after="0" w:line="240" w:lineRule="auto"/>
        <w:ind w:firstLine="709"/>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9. </w:t>
      </w:r>
      <w:r w:rsidRPr="005C7A9E">
        <w:rPr>
          <w:rFonts w:ascii="Times New Roman" w:eastAsia="Times New Roman" w:hAnsi="Times New Roman" w:cs="Times New Roman"/>
          <w:sz w:val="30"/>
          <w:szCs w:val="30"/>
          <w:lang w:eastAsia="ru-RU"/>
        </w:rPr>
        <w:t>При посещении организаций мобильной группой рекомендуется изучать вопросы соблюдения требований нормативных правовых актов, технических нормативных правовых актов, определяющих организацию безопасного проведения соответствующего вида работ, выполнения требований Директивы Президента Республики Беларусь от 11 марта 2004 г. № 1 «О мерах по укреплению общественной безопасности и дисциплины».</w:t>
      </w:r>
    </w:p>
    <w:p w:rsidR="005C7A9E" w:rsidRPr="00E41738" w:rsidRDefault="005C7A9E" w:rsidP="005C7A9E">
      <w:pPr>
        <w:spacing w:after="0" w:line="240" w:lineRule="auto"/>
        <w:ind w:firstLine="709"/>
        <w:jc w:val="both"/>
        <w:textAlignment w:val="baseline"/>
        <w:rPr>
          <w:rFonts w:ascii="Times New Roman" w:eastAsia="Times New Roman" w:hAnsi="Times New Roman" w:cs="Times New Roman"/>
          <w:sz w:val="30"/>
          <w:szCs w:val="30"/>
          <w:lang w:eastAsia="ru-RU"/>
        </w:rPr>
      </w:pPr>
      <w:r w:rsidRPr="005C7A9E">
        <w:rPr>
          <w:rFonts w:ascii="Times New Roman" w:eastAsia="Times New Roman" w:hAnsi="Times New Roman" w:cs="Times New Roman"/>
          <w:sz w:val="30"/>
          <w:szCs w:val="30"/>
          <w:lang w:eastAsia="ru-RU"/>
        </w:rPr>
        <w:t>При необходимости мобильной группой организуется фотографирование либо иные способы фиксации выявленных нарушений законодательства.</w:t>
      </w:r>
    </w:p>
    <w:p w:rsidR="00147193" w:rsidRPr="00E41738" w:rsidRDefault="005C7A9E" w:rsidP="003C5DA8">
      <w:pPr>
        <w:spacing w:after="0" w:line="240" w:lineRule="auto"/>
        <w:ind w:firstLine="709"/>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w:t>
      </w:r>
      <w:r w:rsidR="00147193" w:rsidRPr="00E41738">
        <w:rPr>
          <w:rFonts w:ascii="Times New Roman" w:eastAsia="Times New Roman" w:hAnsi="Times New Roman" w:cs="Times New Roman"/>
          <w:sz w:val="30"/>
          <w:szCs w:val="30"/>
          <w:lang w:eastAsia="ru-RU"/>
        </w:rPr>
        <w:t xml:space="preserve">. Результаты посещения организации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 xml:space="preserve">мобильной группой обобщаются и оформляются </w:t>
      </w:r>
      <w:r w:rsidR="003264B9" w:rsidRPr="00E41738">
        <w:rPr>
          <w:rFonts w:ascii="Times New Roman" w:eastAsia="Times New Roman" w:hAnsi="Times New Roman" w:cs="Times New Roman"/>
          <w:sz w:val="30"/>
          <w:szCs w:val="30"/>
          <w:lang w:eastAsia="ru-RU"/>
        </w:rPr>
        <w:t xml:space="preserve">секретарем </w:t>
      </w:r>
      <w:r w:rsidR="00147193" w:rsidRPr="00E41738">
        <w:rPr>
          <w:rFonts w:ascii="Times New Roman" w:eastAsia="Times New Roman" w:hAnsi="Times New Roman" w:cs="Times New Roman"/>
          <w:sz w:val="30"/>
          <w:szCs w:val="30"/>
          <w:lang w:eastAsia="ru-RU"/>
        </w:rPr>
        <w:t xml:space="preserve">в виде </w:t>
      </w:r>
      <w:r w:rsidR="00583FFA" w:rsidRPr="00E41738">
        <w:rPr>
          <w:rFonts w:ascii="Times New Roman" w:eastAsia="Times New Roman" w:hAnsi="Times New Roman" w:cs="Times New Roman"/>
          <w:sz w:val="30"/>
          <w:szCs w:val="30"/>
          <w:lang w:eastAsia="ru-RU"/>
        </w:rPr>
        <w:t>рекомендаци</w:t>
      </w:r>
      <w:r w:rsidR="003C5DA8" w:rsidRPr="00E41738">
        <w:rPr>
          <w:rFonts w:ascii="Times New Roman" w:eastAsia="Times New Roman" w:hAnsi="Times New Roman" w:cs="Times New Roman"/>
          <w:sz w:val="30"/>
          <w:szCs w:val="30"/>
          <w:lang w:eastAsia="ru-RU"/>
        </w:rPr>
        <w:t>и</w:t>
      </w:r>
      <w:r w:rsidR="00147193" w:rsidRPr="00E41738">
        <w:rPr>
          <w:rFonts w:ascii="Times New Roman" w:eastAsia="Times New Roman" w:hAnsi="Times New Roman" w:cs="Times New Roman"/>
          <w:sz w:val="30"/>
          <w:szCs w:val="30"/>
          <w:lang w:eastAsia="ru-RU"/>
        </w:rPr>
        <w:t xml:space="preserve">. </w:t>
      </w:r>
      <w:r w:rsidR="003C5DA8" w:rsidRPr="00E41738">
        <w:rPr>
          <w:rFonts w:ascii="Times New Roman" w:eastAsia="Times New Roman" w:hAnsi="Times New Roman" w:cs="Times New Roman"/>
          <w:sz w:val="30"/>
          <w:szCs w:val="30"/>
          <w:lang w:eastAsia="ru-RU"/>
        </w:rPr>
        <w:t>Рекомендация должна</w:t>
      </w:r>
      <w:r w:rsidR="00147193" w:rsidRPr="00E41738">
        <w:rPr>
          <w:rFonts w:ascii="Times New Roman" w:eastAsia="Times New Roman" w:hAnsi="Times New Roman" w:cs="Times New Roman"/>
          <w:sz w:val="30"/>
          <w:szCs w:val="30"/>
          <w:lang w:eastAsia="ru-RU"/>
        </w:rPr>
        <w:t xml:space="preserve"> содержать следующую информацию:</w:t>
      </w:r>
    </w:p>
    <w:p w:rsidR="00147193" w:rsidRPr="00E41738" w:rsidRDefault="00FA20F6" w:rsidP="003C5DA8">
      <w:pPr>
        <w:spacing w:after="0" w:line="240" w:lineRule="auto"/>
        <w:ind w:left="72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адрес местонахождения организации</w:t>
      </w:r>
      <w:r w:rsidR="00147193" w:rsidRPr="00E41738">
        <w:rPr>
          <w:rFonts w:ascii="Times New Roman" w:eastAsia="Times New Roman" w:hAnsi="Times New Roman" w:cs="Times New Roman"/>
          <w:sz w:val="30"/>
          <w:szCs w:val="30"/>
          <w:lang w:eastAsia="ru-RU"/>
        </w:rPr>
        <w:t>;</w:t>
      </w:r>
    </w:p>
    <w:p w:rsidR="00147193" w:rsidRPr="00E41738" w:rsidRDefault="00147193" w:rsidP="003C5DA8">
      <w:pPr>
        <w:spacing w:after="0" w:line="240" w:lineRule="auto"/>
        <w:ind w:left="720"/>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 xml:space="preserve">дата посещения организации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мобильной группой;</w:t>
      </w:r>
    </w:p>
    <w:p w:rsidR="00147193" w:rsidRPr="00E41738" w:rsidRDefault="00147193" w:rsidP="003C5DA8">
      <w:pPr>
        <w:spacing w:after="0" w:line="240" w:lineRule="auto"/>
        <w:ind w:firstLine="720"/>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описание выявленных фактов нарушения законодательства об охране труда;</w:t>
      </w:r>
    </w:p>
    <w:p w:rsidR="00147193" w:rsidRPr="00E41738" w:rsidRDefault="00FA20F6" w:rsidP="003C5DA8">
      <w:pPr>
        <w:spacing w:after="0" w:line="240" w:lineRule="auto"/>
        <w:ind w:firstLine="72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рекомендации</w:t>
      </w:r>
      <w:r w:rsidR="00147193" w:rsidRPr="00E41738">
        <w:rPr>
          <w:rFonts w:ascii="Times New Roman" w:eastAsia="Times New Roman" w:hAnsi="Times New Roman" w:cs="Times New Roman"/>
          <w:sz w:val="30"/>
          <w:szCs w:val="30"/>
          <w:lang w:eastAsia="ru-RU"/>
        </w:rPr>
        <w:t xml:space="preserve"> по устранению выявленных нарушений и сроки их устранения;</w:t>
      </w:r>
    </w:p>
    <w:p w:rsidR="00147193" w:rsidRPr="00E41738" w:rsidRDefault="00FA20F6" w:rsidP="003C5DA8">
      <w:pPr>
        <w:spacing w:after="0" w:line="240" w:lineRule="auto"/>
        <w:ind w:firstLine="72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адрес и </w:t>
      </w:r>
      <w:r w:rsidR="00147193" w:rsidRPr="00E41738">
        <w:rPr>
          <w:rFonts w:ascii="Times New Roman" w:eastAsia="Times New Roman" w:hAnsi="Times New Roman" w:cs="Times New Roman"/>
          <w:sz w:val="30"/>
          <w:szCs w:val="30"/>
          <w:lang w:eastAsia="ru-RU"/>
        </w:rPr>
        <w:t xml:space="preserve">срок информирования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 xml:space="preserve">мобильной группы о выполнении </w:t>
      </w:r>
      <w:r>
        <w:rPr>
          <w:rFonts w:ascii="Times New Roman" w:eastAsia="Times New Roman" w:hAnsi="Times New Roman" w:cs="Times New Roman"/>
          <w:sz w:val="30"/>
          <w:szCs w:val="30"/>
          <w:lang w:eastAsia="ru-RU"/>
        </w:rPr>
        <w:t>рекомендаций</w:t>
      </w:r>
      <w:r w:rsidR="00147193" w:rsidRPr="00E41738">
        <w:rPr>
          <w:rFonts w:ascii="Times New Roman" w:eastAsia="Times New Roman" w:hAnsi="Times New Roman" w:cs="Times New Roman"/>
          <w:sz w:val="30"/>
          <w:szCs w:val="30"/>
          <w:lang w:eastAsia="ru-RU"/>
        </w:rPr>
        <w:t>.</w:t>
      </w:r>
    </w:p>
    <w:p w:rsidR="003C5DA8" w:rsidRDefault="005C7A9E" w:rsidP="003C5DA8">
      <w:pPr>
        <w:spacing w:after="0" w:line="240" w:lineRule="auto"/>
        <w:ind w:firstLine="72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11</w:t>
      </w:r>
      <w:r w:rsidR="003C5DA8" w:rsidRPr="00E41738">
        <w:rPr>
          <w:rFonts w:ascii="Times New Roman" w:eastAsia="Times New Roman" w:hAnsi="Times New Roman" w:cs="Times New Roman"/>
          <w:sz w:val="30"/>
          <w:szCs w:val="30"/>
          <w:lang w:eastAsia="ru-RU"/>
        </w:rPr>
        <w:t xml:space="preserve">. Рекомендация в двух экземплярах </w:t>
      </w:r>
      <w:r w:rsidR="003264B9" w:rsidRPr="00E41738">
        <w:rPr>
          <w:rFonts w:ascii="Times New Roman" w:eastAsia="Times New Roman" w:hAnsi="Times New Roman" w:cs="Times New Roman"/>
          <w:sz w:val="30"/>
          <w:szCs w:val="30"/>
          <w:lang w:eastAsia="ru-RU"/>
        </w:rPr>
        <w:t xml:space="preserve">подписывается руководителем </w:t>
      </w:r>
      <w:r w:rsidR="00F40BE1">
        <w:rPr>
          <w:rFonts w:ascii="Times New Roman" w:eastAsia="Times New Roman" w:hAnsi="Times New Roman" w:cs="Times New Roman"/>
          <w:sz w:val="30"/>
          <w:szCs w:val="30"/>
          <w:lang w:eastAsia="ru-RU"/>
        </w:rPr>
        <w:t xml:space="preserve">городской </w:t>
      </w:r>
      <w:r w:rsidR="003264B9" w:rsidRPr="00E41738">
        <w:rPr>
          <w:rFonts w:ascii="Times New Roman" w:eastAsia="Times New Roman" w:hAnsi="Times New Roman" w:cs="Times New Roman"/>
          <w:sz w:val="30"/>
          <w:szCs w:val="30"/>
          <w:lang w:eastAsia="ru-RU"/>
        </w:rPr>
        <w:t>мобильной группы и вручается под подпись представителю организации</w:t>
      </w:r>
      <w:r w:rsidR="00992ED9">
        <w:rPr>
          <w:rFonts w:ascii="Times New Roman" w:eastAsia="Times New Roman" w:hAnsi="Times New Roman" w:cs="Times New Roman"/>
          <w:sz w:val="30"/>
          <w:szCs w:val="30"/>
          <w:lang w:eastAsia="ru-RU"/>
        </w:rPr>
        <w:t xml:space="preserve"> или направляется по системе межведомственного документооборота, или по электронной почте</w:t>
      </w:r>
      <w:r w:rsidR="003264B9" w:rsidRPr="00E41738">
        <w:rPr>
          <w:rFonts w:ascii="Times New Roman" w:eastAsia="Times New Roman" w:hAnsi="Times New Roman" w:cs="Times New Roman"/>
          <w:sz w:val="30"/>
          <w:szCs w:val="30"/>
          <w:lang w:eastAsia="ru-RU"/>
        </w:rPr>
        <w:t xml:space="preserve">. Второй </w:t>
      </w:r>
      <w:r w:rsidR="008A4918" w:rsidRPr="00E41738">
        <w:rPr>
          <w:rFonts w:ascii="Times New Roman" w:eastAsia="Times New Roman" w:hAnsi="Times New Roman" w:cs="Times New Roman"/>
          <w:sz w:val="30"/>
          <w:szCs w:val="30"/>
          <w:lang w:eastAsia="ru-RU"/>
        </w:rPr>
        <w:t xml:space="preserve">экземпляр остается в </w:t>
      </w:r>
      <w:r w:rsidR="00F40BE1">
        <w:rPr>
          <w:rFonts w:ascii="Times New Roman" w:eastAsia="Times New Roman" w:hAnsi="Times New Roman" w:cs="Times New Roman"/>
          <w:sz w:val="30"/>
          <w:szCs w:val="30"/>
          <w:lang w:eastAsia="ru-RU"/>
        </w:rPr>
        <w:t xml:space="preserve">городской </w:t>
      </w:r>
      <w:r w:rsidR="008A4918" w:rsidRPr="00E41738">
        <w:rPr>
          <w:rFonts w:ascii="Times New Roman" w:eastAsia="Times New Roman" w:hAnsi="Times New Roman" w:cs="Times New Roman"/>
          <w:sz w:val="30"/>
          <w:szCs w:val="30"/>
          <w:lang w:eastAsia="ru-RU"/>
        </w:rPr>
        <w:t xml:space="preserve">мобильной группе для </w:t>
      </w:r>
      <w:proofErr w:type="gramStart"/>
      <w:r w:rsidR="008A4918" w:rsidRPr="00E41738">
        <w:rPr>
          <w:rFonts w:ascii="Times New Roman" w:eastAsia="Times New Roman" w:hAnsi="Times New Roman" w:cs="Times New Roman"/>
          <w:sz w:val="30"/>
          <w:szCs w:val="30"/>
          <w:lang w:eastAsia="ru-RU"/>
        </w:rPr>
        <w:t>контроля за</w:t>
      </w:r>
      <w:proofErr w:type="gramEnd"/>
      <w:r w:rsidR="008A4918" w:rsidRPr="00E41738">
        <w:rPr>
          <w:rFonts w:ascii="Times New Roman" w:eastAsia="Times New Roman" w:hAnsi="Times New Roman" w:cs="Times New Roman"/>
          <w:sz w:val="30"/>
          <w:szCs w:val="30"/>
          <w:lang w:eastAsia="ru-RU"/>
        </w:rPr>
        <w:t xml:space="preserve"> результатами ее рассмотрения.</w:t>
      </w:r>
    </w:p>
    <w:p w:rsidR="005C7A9E" w:rsidRPr="00E41738" w:rsidRDefault="005C7A9E" w:rsidP="003C5DA8">
      <w:pPr>
        <w:spacing w:after="0" w:line="240" w:lineRule="auto"/>
        <w:ind w:firstLine="72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12. В случае </w:t>
      </w:r>
      <w:proofErr w:type="gramStart"/>
      <w:r>
        <w:rPr>
          <w:rFonts w:ascii="Times New Roman" w:eastAsia="Times New Roman" w:hAnsi="Times New Roman" w:cs="Times New Roman"/>
          <w:sz w:val="30"/>
          <w:szCs w:val="30"/>
          <w:lang w:eastAsia="ru-RU"/>
        </w:rPr>
        <w:t>отсутствия фактов нарушения актов законодательства</w:t>
      </w:r>
      <w:proofErr w:type="gramEnd"/>
      <w:r>
        <w:rPr>
          <w:rFonts w:ascii="Times New Roman" w:eastAsia="Times New Roman" w:hAnsi="Times New Roman" w:cs="Times New Roman"/>
          <w:sz w:val="30"/>
          <w:szCs w:val="30"/>
          <w:lang w:eastAsia="ru-RU"/>
        </w:rPr>
        <w:t xml:space="preserve"> об охране труда результаты посещения организации городской мобильной группой оформляются в виде справки.</w:t>
      </w:r>
    </w:p>
    <w:p w:rsidR="00147193" w:rsidRPr="00E41738" w:rsidRDefault="005C7A9E" w:rsidP="00F324BC">
      <w:pPr>
        <w:spacing w:after="0" w:line="240" w:lineRule="auto"/>
        <w:ind w:firstLine="708"/>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13</w:t>
      </w:r>
      <w:r w:rsidR="00147193" w:rsidRPr="00E41738">
        <w:rPr>
          <w:rFonts w:ascii="Times New Roman" w:eastAsia="Times New Roman" w:hAnsi="Times New Roman" w:cs="Times New Roman"/>
          <w:sz w:val="30"/>
          <w:szCs w:val="30"/>
          <w:lang w:eastAsia="ru-RU"/>
        </w:rPr>
        <w:t xml:space="preserve">. Для осуществления </w:t>
      </w:r>
      <w:proofErr w:type="gramStart"/>
      <w:r w:rsidR="00147193" w:rsidRPr="00E41738">
        <w:rPr>
          <w:rFonts w:ascii="Times New Roman" w:eastAsia="Times New Roman" w:hAnsi="Times New Roman" w:cs="Times New Roman"/>
          <w:sz w:val="30"/>
          <w:szCs w:val="30"/>
          <w:lang w:eastAsia="ru-RU"/>
        </w:rPr>
        <w:t>контроля за</w:t>
      </w:r>
      <w:proofErr w:type="gramEnd"/>
      <w:r w:rsidR="00147193" w:rsidRPr="00E41738">
        <w:rPr>
          <w:rFonts w:ascii="Times New Roman" w:eastAsia="Times New Roman" w:hAnsi="Times New Roman" w:cs="Times New Roman"/>
          <w:sz w:val="30"/>
          <w:szCs w:val="30"/>
          <w:lang w:eastAsia="ru-RU"/>
        </w:rPr>
        <w:t xml:space="preserve"> результатами выполнения </w:t>
      </w:r>
      <w:r w:rsidR="00F324BC" w:rsidRPr="00E41738">
        <w:rPr>
          <w:rFonts w:ascii="Times New Roman" w:eastAsia="Times New Roman" w:hAnsi="Times New Roman" w:cs="Times New Roman"/>
          <w:sz w:val="30"/>
          <w:szCs w:val="30"/>
          <w:lang w:eastAsia="ru-RU"/>
        </w:rPr>
        <w:t>рекомендации</w:t>
      </w:r>
      <w:r w:rsidR="00147193" w:rsidRPr="00E41738">
        <w:rPr>
          <w:rFonts w:ascii="Times New Roman" w:eastAsia="Times New Roman" w:hAnsi="Times New Roman" w:cs="Times New Roman"/>
          <w:sz w:val="30"/>
          <w:szCs w:val="30"/>
          <w:lang w:eastAsia="ru-RU"/>
        </w:rPr>
        <w:t xml:space="preserve"> руководителем </w:t>
      </w:r>
      <w:r w:rsidR="00F40BE1">
        <w:rPr>
          <w:rFonts w:ascii="Times New Roman" w:eastAsia="Times New Roman" w:hAnsi="Times New Roman" w:cs="Times New Roman"/>
          <w:sz w:val="30"/>
          <w:szCs w:val="30"/>
          <w:lang w:eastAsia="ru-RU"/>
        </w:rPr>
        <w:t xml:space="preserve">городской </w:t>
      </w:r>
      <w:r w:rsidR="00147193" w:rsidRPr="00E41738">
        <w:rPr>
          <w:rFonts w:ascii="Times New Roman" w:eastAsia="Times New Roman" w:hAnsi="Times New Roman" w:cs="Times New Roman"/>
          <w:sz w:val="30"/>
          <w:szCs w:val="30"/>
          <w:lang w:eastAsia="ru-RU"/>
        </w:rPr>
        <w:t>мобильной группы могут назначаться повторные обследования организаций.</w:t>
      </w:r>
    </w:p>
    <w:p w:rsidR="0009031A" w:rsidRPr="00FA20F6" w:rsidRDefault="00147193" w:rsidP="00FA20F6">
      <w:pPr>
        <w:spacing w:after="0" w:line="240" w:lineRule="auto"/>
        <w:ind w:firstLine="708"/>
        <w:jc w:val="both"/>
        <w:textAlignment w:val="baseline"/>
        <w:rPr>
          <w:rFonts w:ascii="Times New Roman" w:eastAsia="Times New Roman" w:hAnsi="Times New Roman" w:cs="Times New Roman"/>
          <w:sz w:val="30"/>
          <w:szCs w:val="30"/>
          <w:lang w:eastAsia="ru-RU"/>
        </w:rPr>
      </w:pPr>
      <w:r w:rsidRPr="00E41738">
        <w:rPr>
          <w:rFonts w:ascii="Times New Roman" w:eastAsia="Times New Roman" w:hAnsi="Times New Roman" w:cs="Times New Roman"/>
          <w:sz w:val="30"/>
          <w:szCs w:val="30"/>
          <w:lang w:eastAsia="ru-RU"/>
        </w:rPr>
        <w:t>1</w:t>
      </w:r>
      <w:r w:rsidR="005C7A9E">
        <w:rPr>
          <w:rFonts w:ascii="Times New Roman" w:eastAsia="Times New Roman" w:hAnsi="Times New Roman" w:cs="Times New Roman"/>
          <w:sz w:val="30"/>
          <w:szCs w:val="30"/>
          <w:lang w:eastAsia="ru-RU"/>
        </w:rPr>
        <w:t>4</w:t>
      </w:r>
      <w:r w:rsidRPr="00E41738">
        <w:rPr>
          <w:rFonts w:ascii="Times New Roman" w:eastAsia="Times New Roman" w:hAnsi="Times New Roman" w:cs="Times New Roman"/>
          <w:sz w:val="30"/>
          <w:szCs w:val="30"/>
          <w:lang w:eastAsia="ru-RU"/>
        </w:rPr>
        <w:t xml:space="preserve">. Результаты и эффективность деятельности </w:t>
      </w:r>
      <w:r w:rsidR="00F40BE1">
        <w:rPr>
          <w:rFonts w:ascii="Times New Roman" w:eastAsia="Times New Roman" w:hAnsi="Times New Roman" w:cs="Times New Roman"/>
          <w:sz w:val="30"/>
          <w:szCs w:val="30"/>
          <w:lang w:eastAsia="ru-RU"/>
        </w:rPr>
        <w:t xml:space="preserve">городской </w:t>
      </w:r>
      <w:r w:rsidRPr="00E41738">
        <w:rPr>
          <w:rFonts w:ascii="Times New Roman" w:eastAsia="Times New Roman" w:hAnsi="Times New Roman" w:cs="Times New Roman"/>
          <w:sz w:val="30"/>
          <w:szCs w:val="30"/>
          <w:lang w:eastAsia="ru-RU"/>
        </w:rPr>
        <w:t xml:space="preserve">мобильной группы рассматриваются на заседаниях комиссии по профилактике производственного травматизма и профессиональной заболеваемости при </w:t>
      </w:r>
      <w:r w:rsidR="00C578E2" w:rsidRPr="00E41738">
        <w:rPr>
          <w:rFonts w:ascii="Times New Roman" w:eastAsia="Times New Roman" w:hAnsi="Times New Roman" w:cs="Times New Roman"/>
          <w:sz w:val="30"/>
          <w:szCs w:val="30"/>
          <w:lang w:eastAsia="ru-RU"/>
        </w:rPr>
        <w:t xml:space="preserve">Гродненском </w:t>
      </w:r>
      <w:r w:rsidRPr="00E41738">
        <w:rPr>
          <w:rFonts w:ascii="Times New Roman" w:eastAsia="Times New Roman" w:hAnsi="Times New Roman" w:cs="Times New Roman"/>
          <w:sz w:val="30"/>
          <w:szCs w:val="30"/>
          <w:lang w:eastAsia="ru-RU"/>
        </w:rPr>
        <w:t>городском исполнительном комитете.</w:t>
      </w:r>
    </w:p>
    <w:sectPr w:rsidR="0009031A" w:rsidRPr="00FA20F6" w:rsidSect="00FA20F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D54FF"/>
    <w:multiLevelType w:val="multilevel"/>
    <w:tmpl w:val="E950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DA3CDC"/>
    <w:multiLevelType w:val="multilevel"/>
    <w:tmpl w:val="F48E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855298"/>
    <w:multiLevelType w:val="multilevel"/>
    <w:tmpl w:val="A642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0800D3"/>
    <w:multiLevelType w:val="multilevel"/>
    <w:tmpl w:val="A7D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A37B7"/>
    <w:multiLevelType w:val="multilevel"/>
    <w:tmpl w:val="2DCC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A3777E"/>
    <w:multiLevelType w:val="multilevel"/>
    <w:tmpl w:val="3E6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47193"/>
    <w:rsid w:val="0009031A"/>
    <w:rsid w:val="00147193"/>
    <w:rsid w:val="002B1119"/>
    <w:rsid w:val="002D0457"/>
    <w:rsid w:val="003264B9"/>
    <w:rsid w:val="003413AD"/>
    <w:rsid w:val="00394FB9"/>
    <w:rsid w:val="003C5DA8"/>
    <w:rsid w:val="00450CB7"/>
    <w:rsid w:val="004C60E0"/>
    <w:rsid w:val="00582DD0"/>
    <w:rsid w:val="00583FFA"/>
    <w:rsid w:val="005C7A9E"/>
    <w:rsid w:val="005F0C45"/>
    <w:rsid w:val="00640BFC"/>
    <w:rsid w:val="006E419E"/>
    <w:rsid w:val="006E4C6A"/>
    <w:rsid w:val="0076367E"/>
    <w:rsid w:val="0077073F"/>
    <w:rsid w:val="00797DA0"/>
    <w:rsid w:val="0082305F"/>
    <w:rsid w:val="00897AB8"/>
    <w:rsid w:val="008A4918"/>
    <w:rsid w:val="008D3F20"/>
    <w:rsid w:val="00935EF7"/>
    <w:rsid w:val="00992ED9"/>
    <w:rsid w:val="009A7CFA"/>
    <w:rsid w:val="00A8202C"/>
    <w:rsid w:val="00A96E22"/>
    <w:rsid w:val="00BB2BEA"/>
    <w:rsid w:val="00BF1A55"/>
    <w:rsid w:val="00C578E2"/>
    <w:rsid w:val="00C97A20"/>
    <w:rsid w:val="00D36C28"/>
    <w:rsid w:val="00E323F5"/>
    <w:rsid w:val="00E41738"/>
    <w:rsid w:val="00F324BC"/>
    <w:rsid w:val="00F40BE1"/>
    <w:rsid w:val="00FA2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1A"/>
  </w:style>
  <w:style w:type="paragraph" w:styleId="3">
    <w:name w:val="heading 3"/>
    <w:basedOn w:val="a"/>
    <w:link w:val="30"/>
    <w:uiPriority w:val="9"/>
    <w:qFormat/>
    <w:rsid w:val="001471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71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47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4C60E0"/>
    <w:pPr>
      <w:spacing w:after="120"/>
    </w:pPr>
  </w:style>
  <w:style w:type="character" w:customStyle="1" w:styleId="a5">
    <w:name w:val="Основной текст Знак"/>
    <w:basedOn w:val="a0"/>
    <w:link w:val="a4"/>
    <w:uiPriority w:val="99"/>
    <w:semiHidden/>
    <w:rsid w:val="004C60E0"/>
  </w:style>
  <w:style w:type="table" w:styleId="a6">
    <w:name w:val="Table Grid"/>
    <w:basedOn w:val="a1"/>
    <w:uiPriority w:val="59"/>
    <w:rsid w:val="004C6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7338249">
      <w:bodyDiv w:val="1"/>
      <w:marLeft w:val="0"/>
      <w:marRight w:val="0"/>
      <w:marTop w:val="0"/>
      <w:marBottom w:val="0"/>
      <w:divBdr>
        <w:top w:val="none" w:sz="0" w:space="0" w:color="auto"/>
        <w:left w:val="none" w:sz="0" w:space="0" w:color="auto"/>
        <w:bottom w:val="none" w:sz="0" w:space="0" w:color="auto"/>
        <w:right w:val="none" w:sz="0" w:space="0" w:color="auto"/>
      </w:divBdr>
    </w:div>
    <w:div w:id="782073479">
      <w:bodyDiv w:val="1"/>
      <w:marLeft w:val="0"/>
      <w:marRight w:val="0"/>
      <w:marTop w:val="0"/>
      <w:marBottom w:val="0"/>
      <w:divBdr>
        <w:top w:val="none" w:sz="0" w:space="0" w:color="auto"/>
        <w:left w:val="none" w:sz="0" w:space="0" w:color="auto"/>
        <w:bottom w:val="none" w:sz="0" w:space="0" w:color="auto"/>
        <w:right w:val="none" w:sz="0" w:space="0" w:color="auto"/>
      </w:divBdr>
    </w:div>
    <w:div w:id="894203297">
      <w:bodyDiv w:val="1"/>
      <w:marLeft w:val="0"/>
      <w:marRight w:val="0"/>
      <w:marTop w:val="0"/>
      <w:marBottom w:val="0"/>
      <w:divBdr>
        <w:top w:val="none" w:sz="0" w:space="0" w:color="auto"/>
        <w:left w:val="none" w:sz="0" w:space="0" w:color="auto"/>
        <w:bottom w:val="none" w:sz="0" w:space="0" w:color="auto"/>
        <w:right w:val="none" w:sz="0" w:space="0" w:color="auto"/>
      </w:divBdr>
    </w:div>
    <w:div w:id="1125274266">
      <w:bodyDiv w:val="1"/>
      <w:marLeft w:val="0"/>
      <w:marRight w:val="0"/>
      <w:marTop w:val="0"/>
      <w:marBottom w:val="0"/>
      <w:divBdr>
        <w:top w:val="none" w:sz="0" w:space="0" w:color="auto"/>
        <w:left w:val="none" w:sz="0" w:space="0" w:color="auto"/>
        <w:bottom w:val="none" w:sz="0" w:space="0" w:color="auto"/>
        <w:right w:val="none" w:sz="0" w:space="0" w:color="auto"/>
      </w:divBdr>
    </w:div>
    <w:div w:id="1833713813">
      <w:bodyDiv w:val="1"/>
      <w:marLeft w:val="0"/>
      <w:marRight w:val="0"/>
      <w:marTop w:val="0"/>
      <w:marBottom w:val="0"/>
      <w:divBdr>
        <w:top w:val="none" w:sz="0" w:space="0" w:color="auto"/>
        <w:left w:val="none" w:sz="0" w:space="0" w:color="auto"/>
        <w:bottom w:val="none" w:sz="0" w:space="0" w:color="auto"/>
        <w:right w:val="none" w:sz="0" w:space="0" w:color="auto"/>
      </w:divBdr>
    </w:div>
    <w:div w:id="20640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A290-959A-4B9C-9A09-AA5D3E15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Yusko</dc:creator>
  <cp:lastModifiedBy>Iryna Yusko</cp:lastModifiedBy>
  <cp:revision>20</cp:revision>
  <cp:lastPrinted>2021-06-18T09:34:00Z</cp:lastPrinted>
  <dcterms:created xsi:type="dcterms:W3CDTF">2021-01-25T06:17:00Z</dcterms:created>
  <dcterms:modified xsi:type="dcterms:W3CDTF">2021-07-14T06:01:00Z</dcterms:modified>
</cp:coreProperties>
</file>