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A567" w14:textId="0DA6FA4D" w:rsidR="0072133C" w:rsidRPr="00E13826" w:rsidRDefault="00E13826" w:rsidP="00E13826">
      <w:pPr>
        <w:pStyle w:val="1"/>
        <w:tabs>
          <w:tab w:val="left" w:pos="708"/>
        </w:tabs>
        <w:ind w:left="284" w:right="-28"/>
        <w:rPr>
          <w:sz w:val="22"/>
          <w:szCs w:val="22"/>
        </w:rPr>
      </w:pPr>
      <w:r w:rsidRPr="00E13826">
        <w:rPr>
          <w:i w:val="0"/>
          <w:sz w:val="22"/>
          <w:szCs w:val="22"/>
        </w:rPr>
        <w:t>ИЗВЕЩЕНИЕ О</w:t>
      </w:r>
      <w:r w:rsidR="00D8245E">
        <w:rPr>
          <w:i w:val="0"/>
          <w:sz w:val="22"/>
          <w:szCs w:val="22"/>
        </w:rPr>
        <w:t>Б</w:t>
      </w:r>
      <w:r w:rsidRPr="00E13826">
        <w:rPr>
          <w:i w:val="0"/>
          <w:sz w:val="22"/>
          <w:szCs w:val="22"/>
        </w:rPr>
        <w:t xml:space="preserve"> ОТКРЫТОМ АУКЦИОНЕ ПО ПРОДАЖЕ ИМУЩЕСТВА ОБЩЕСТВЕННОГО ОБЪЕДИНЕНИЯ «БЕЛОРУССКИЙ СОЮЗ ВЕТЕРАНОВ ВОЙНЫ В АФГАНИСТАНЕ» 25 НОЯБРЯ 2025 ГОДА</w:t>
      </w:r>
    </w:p>
    <w:tbl>
      <w:tblPr>
        <w:tblW w:w="484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"/>
        <w:gridCol w:w="14393"/>
      </w:tblGrid>
      <w:tr w:rsidR="00EC660C" w:rsidRPr="00E13826" w14:paraId="65AA84D8" w14:textId="77777777" w:rsidTr="00E1382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403F" w14:textId="77777777" w:rsidR="00E13826" w:rsidRDefault="00EC660C" w:rsidP="00E13826">
            <w:pPr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Лот </w:t>
            </w:r>
          </w:p>
          <w:p w14:paraId="5C5BBD4D" w14:textId="77777777" w:rsidR="00EC660C" w:rsidRPr="00E13826" w:rsidRDefault="00EC660C" w:rsidP="00E13826">
            <w:pPr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№ 1</w:t>
            </w:r>
          </w:p>
        </w:tc>
        <w:tc>
          <w:tcPr>
            <w:tcW w:w="4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1C19" w14:textId="77777777" w:rsidR="00A87958" w:rsidRPr="00E13826" w:rsidRDefault="00A87958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Комплекс капитальных строений (зданий, сооружений), расположенный по адресу: Гродненская обл., </w:t>
            </w:r>
            <w:r w:rsidR="00AA71CE" w:rsidRPr="00E13826">
              <w:rPr>
                <w:sz w:val="22"/>
                <w:szCs w:val="22"/>
              </w:rPr>
              <w:t>г. Гродно, ул. Щорса</w:t>
            </w:r>
          </w:p>
          <w:p w14:paraId="5594BEDA" w14:textId="0989FC85" w:rsidR="00AA71CE" w:rsidRPr="00E13826" w:rsidRDefault="00EC660C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Капитальное строение с инвентарным номером </w:t>
            </w:r>
            <w:r w:rsidR="00C32D52" w:rsidRPr="00E13826">
              <w:rPr>
                <w:b/>
                <w:sz w:val="22"/>
                <w:szCs w:val="22"/>
              </w:rPr>
              <w:t xml:space="preserve">400/С-104787 </w:t>
            </w:r>
            <w:r w:rsidR="00C32D52" w:rsidRPr="00E13826">
              <w:rPr>
                <w:bCs/>
                <w:sz w:val="22"/>
                <w:szCs w:val="22"/>
              </w:rPr>
              <w:t xml:space="preserve">(наименование: административное; назначение: здание административное-хозяйственное). Площадь 263 </w:t>
            </w:r>
            <w:proofErr w:type="spellStart"/>
            <w:r w:rsidR="00C32D52" w:rsidRPr="00E13826">
              <w:rPr>
                <w:bCs/>
                <w:sz w:val="22"/>
                <w:szCs w:val="22"/>
              </w:rPr>
              <w:t>кв.м</w:t>
            </w:r>
            <w:proofErr w:type="spellEnd"/>
            <w:r w:rsidR="00C32D52" w:rsidRPr="00E13826">
              <w:rPr>
                <w:bCs/>
                <w:sz w:val="22"/>
                <w:szCs w:val="22"/>
              </w:rPr>
              <w:t xml:space="preserve">. Составные части и принадлежности: мезонин, две пристройки, веранда. </w:t>
            </w:r>
            <w:r w:rsidR="00C46C52">
              <w:rPr>
                <w:bCs/>
                <w:sz w:val="22"/>
                <w:szCs w:val="22"/>
              </w:rPr>
              <w:t>г. Гродно, ул. Щорса, 9/1</w:t>
            </w:r>
          </w:p>
          <w:p w14:paraId="466A8DE2" w14:textId="6FA3F932" w:rsidR="00C32D52" w:rsidRPr="00E13826" w:rsidRDefault="00C32D52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Капитальное строение с инвентарным номером 400/С-973 </w:t>
            </w:r>
            <w:r w:rsidRPr="00E13826">
              <w:rPr>
                <w:bCs/>
                <w:sz w:val="22"/>
                <w:szCs w:val="22"/>
              </w:rPr>
              <w:t xml:space="preserve">(наименование: музейно-выставочная композиция «Эхо огненных лет»; назначение: </w:t>
            </w:r>
            <w:proofErr w:type="gramStart"/>
            <w:r w:rsidRPr="00E13826">
              <w:rPr>
                <w:bCs/>
                <w:sz w:val="22"/>
                <w:szCs w:val="22"/>
              </w:rPr>
              <w:t>здание</w:t>
            </w:r>
            <w:proofErr w:type="gramEnd"/>
            <w:r w:rsidRPr="00E13826">
              <w:rPr>
                <w:bCs/>
                <w:sz w:val="22"/>
                <w:szCs w:val="22"/>
              </w:rPr>
              <w:t xml:space="preserve"> специализированное культурно-просветительного и (или) зрелищного назначения). Площадь </w:t>
            </w:r>
            <w:r w:rsidR="001E4206" w:rsidRPr="00E13826">
              <w:rPr>
                <w:bCs/>
                <w:sz w:val="22"/>
                <w:szCs w:val="22"/>
              </w:rPr>
              <w:t>72,1</w:t>
            </w:r>
            <w:r w:rsidRPr="00E1382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13826">
              <w:rPr>
                <w:bCs/>
                <w:sz w:val="22"/>
                <w:szCs w:val="22"/>
              </w:rPr>
              <w:t>кв.м</w:t>
            </w:r>
            <w:proofErr w:type="spellEnd"/>
            <w:r w:rsidRPr="00E13826">
              <w:rPr>
                <w:bCs/>
                <w:sz w:val="22"/>
                <w:szCs w:val="22"/>
              </w:rPr>
              <w:t xml:space="preserve">. </w:t>
            </w:r>
            <w:r w:rsidR="00C46C52">
              <w:rPr>
                <w:bCs/>
                <w:sz w:val="22"/>
                <w:szCs w:val="22"/>
              </w:rPr>
              <w:t xml:space="preserve">г. Гродно, ул. Щорса, </w:t>
            </w:r>
            <w:r w:rsidR="00C46C52">
              <w:rPr>
                <w:bCs/>
                <w:sz w:val="22"/>
                <w:szCs w:val="22"/>
              </w:rPr>
              <w:t>9/1</w:t>
            </w:r>
          </w:p>
          <w:p w14:paraId="00D1E508" w14:textId="143C62CE" w:rsidR="001E4206" w:rsidRPr="00E13826" w:rsidRDefault="001E4206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Капитальное строение с инвентарным номером 400/С-171355 </w:t>
            </w:r>
            <w:r w:rsidRPr="00E13826">
              <w:rPr>
                <w:bCs/>
                <w:sz w:val="22"/>
                <w:szCs w:val="22"/>
              </w:rPr>
              <w:t xml:space="preserve">(наименование: КПП; назначение: здание проходной (в том числе контрольно-пропускного пункта). Площадь 11,6 </w:t>
            </w:r>
            <w:proofErr w:type="spellStart"/>
            <w:r w:rsidRPr="00E13826">
              <w:rPr>
                <w:bCs/>
                <w:sz w:val="22"/>
                <w:szCs w:val="22"/>
              </w:rPr>
              <w:t>кв.м</w:t>
            </w:r>
            <w:proofErr w:type="spellEnd"/>
            <w:r w:rsidRPr="00E13826">
              <w:rPr>
                <w:bCs/>
                <w:sz w:val="22"/>
                <w:szCs w:val="22"/>
              </w:rPr>
              <w:t>.</w:t>
            </w:r>
            <w:r w:rsidR="00C46C52">
              <w:rPr>
                <w:bCs/>
                <w:sz w:val="22"/>
                <w:szCs w:val="22"/>
              </w:rPr>
              <w:t xml:space="preserve"> г. Гродно, ул. Щорса, 7/1</w:t>
            </w:r>
          </w:p>
          <w:p w14:paraId="0F4C13CA" w14:textId="77777777" w:rsidR="001E4206" w:rsidRPr="00E13826" w:rsidRDefault="001E4206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>Бетонное ограждение</w:t>
            </w:r>
            <w:r w:rsidRPr="00E13826">
              <w:rPr>
                <w:bCs/>
                <w:sz w:val="22"/>
                <w:szCs w:val="22"/>
              </w:rPr>
              <w:t xml:space="preserve"> протяжённостью 97,5 м</w:t>
            </w:r>
          </w:p>
          <w:p w14:paraId="749FE27B" w14:textId="77777777" w:rsidR="001E4206" w:rsidRPr="00E13826" w:rsidRDefault="001E4206" w:rsidP="00E13826">
            <w:pPr>
              <w:jc w:val="both"/>
              <w:rPr>
                <w:bCs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>Благоустройство (покрытие из ц/б плитки)</w:t>
            </w:r>
            <w:r w:rsidRPr="00E13826">
              <w:rPr>
                <w:bCs/>
                <w:sz w:val="22"/>
                <w:szCs w:val="22"/>
              </w:rPr>
              <w:t xml:space="preserve"> площадью 500 </w:t>
            </w:r>
            <w:proofErr w:type="spellStart"/>
            <w:proofErr w:type="gramStart"/>
            <w:r w:rsidRPr="00E13826">
              <w:rPr>
                <w:bCs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34C07392" w14:textId="77777777" w:rsidR="00AA71CE" w:rsidRPr="00E13826" w:rsidRDefault="001E4206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>Охранная сигнализация, пожарная сигнализация, система видеонаблюдения.</w:t>
            </w:r>
          </w:p>
          <w:p w14:paraId="561E730B" w14:textId="77777777" w:rsidR="00EC660C" w:rsidRPr="00E13826" w:rsidRDefault="00A87958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Имущество расположено на земельном участке с кадастровым номером </w:t>
            </w:r>
            <w:r w:rsidR="00AA0ABB" w:rsidRPr="00E13826">
              <w:rPr>
                <w:sz w:val="22"/>
                <w:szCs w:val="22"/>
              </w:rPr>
              <w:t>440100000001000810</w:t>
            </w:r>
            <w:r w:rsidRPr="00E13826">
              <w:rPr>
                <w:sz w:val="22"/>
                <w:szCs w:val="22"/>
              </w:rPr>
              <w:t xml:space="preserve"> площадью </w:t>
            </w:r>
            <w:r w:rsidR="00AA0ABB" w:rsidRPr="00E13826">
              <w:rPr>
                <w:sz w:val="22"/>
                <w:szCs w:val="22"/>
              </w:rPr>
              <w:t>0,2113</w:t>
            </w:r>
            <w:r w:rsidRPr="00E13826">
              <w:rPr>
                <w:sz w:val="22"/>
                <w:szCs w:val="22"/>
              </w:rPr>
              <w:t xml:space="preserve"> га (имущественное право земельного участка</w:t>
            </w:r>
            <w:r w:rsidR="003E04F2" w:rsidRPr="00E13826">
              <w:rPr>
                <w:sz w:val="22"/>
                <w:szCs w:val="22"/>
              </w:rPr>
              <w:t xml:space="preserve"> на момент продажи</w:t>
            </w:r>
            <w:r w:rsidRPr="00E13826">
              <w:rPr>
                <w:sz w:val="22"/>
                <w:szCs w:val="22"/>
              </w:rPr>
              <w:t xml:space="preserve"> – право постоянного пользования).</w:t>
            </w:r>
            <w:r w:rsidR="003E04F2" w:rsidRPr="00E13826">
              <w:rPr>
                <w:sz w:val="22"/>
                <w:szCs w:val="22"/>
              </w:rPr>
              <w:t xml:space="preserve"> </w:t>
            </w:r>
            <w:r w:rsidR="00AA0ABB" w:rsidRPr="00E13826">
              <w:rPr>
                <w:sz w:val="22"/>
                <w:szCs w:val="22"/>
              </w:rPr>
              <w:t>Участок расположен в зоне О-13 – общественной полифункциональной (многофункциональной) застройки районного значения. В границах зоны приоритетно размещение торговых центров, фирменных и специализированных магазинов; ресторанов, кафе, предприятий быстрого питания; гостиниц; парикмахерских, ателье, мастерских, прокатных пунктов, салонов, мини-прачечных самообслуживания; объектов почтовой связи и электросвязи; домов культуры, библиотек, центров досуга; а также стоянок автомобильного транспорта для их обслуживания. Запрещено размещение производственных и коммунально-складских объектов, специализированных больниц, диспансеров, усадебной застройки, складов и баз.</w:t>
            </w:r>
          </w:p>
          <w:p w14:paraId="69304004" w14:textId="77777777" w:rsidR="00EC660C" w:rsidRPr="00E13826" w:rsidRDefault="00AC2152" w:rsidP="00E13826">
            <w:pPr>
              <w:jc w:val="both"/>
              <w:rPr>
                <w:b/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НАЧАЛЬНАЯ ЦЕНА ПРОДАЖИ: </w:t>
            </w:r>
            <w:r w:rsidR="00AA0ABB" w:rsidRPr="00E13826">
              <w:rPr>
                <w:b/>
                <w:sz w:val="22"/>
                <w:szCs w:val="22"/>
              </w:rPr>
              <w:t>407 576,66</w:t>
            </w:r>
            <w:r w:rsidRPr="00E13826">
              <w:rPr>
                <w:b/>
                <w:sz w:val="22"/>
                <w:szCs w:val="22"/>
              </w:rPr>
              <w:t xml:space="preserve"> РУБЛЕЙ (</w:t>
            </w:r>
            <w:r w:rsidR="0017065F">
              <w:rPr>
                <w:b/>
                <w:sz w:val="22"/>
                <w:szCs w:val="22"/>
              </w:rPr>
              <w:t>БЕЗ</w:t>
            </w:r>
            <w:r w:rsidRPr="00E13826">
              <w:rPr>
                <w:b/>
                <w:sz w:val="22"/>
                <w:szCs w:val="22"/>
              </w:rPr>
              <w:t xml:space="preserve"> НДС)</w:t>
            </w:r>
          </w:p>
          <w:p w14:paraId="7B14BD2E" w14:textId="77777777" w:rsidR="00EC660C" w:rsidRPr="00E13826" w:rsidRDefault="00EC660C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Сумма задатка: </w:t>
            </w:r>
            <w:r w:rsidR="00AA0ABB" w:rsidRPr="00E13826">
              <w:rPr>
                <w:sz w:val="22"/>
                <w:szCs w:val="22"/>
              </w:rPr>
              <w:t>40 700,00</w:t>
            </w:r>
            <w:r w:rsidRPr="00E13826">
              <w:rPr>
                <w:sz w:val="22"/>
                <w:szCs w:val="22"/>
              </w:rPr>
              <w:t xml:space="preserve"> рублей</w:t>
            </w:r>
          </w:p>
        </w:tc>
      </w:tr>
      <w:tr w:rsidR="00D07620" w:rsidRPr="00E13826" w14:paraId="67D76E92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4B7A" w14:textId="77777777" w:rsidR="00D07620" w:rsidRPr="00E13826" w:rsidRDefault="0072133C" w:rsidP="00E13826">
            <w:pPr>
              <w:jc w:val="center"/>
              <w:rPr>
                <w:b/>
                <w:bCs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Продавец: </w:t>
            </w:r>
            <w:r w:rsidR="00AA0ABB" w:rsidRPr="00E13826">
              <w:rPr>
                <w:b/>
                <w:bCs/>
                <w:sz w:val="22"/>
                <w:szCs w:val="22"/>
              </w:rPr>
              <w:t>общественно</w:t>
            </w:r>
            <w:r w:rsidR="00E13826">
              <w:rPr>
                <w:b/>
                <w:bCs/>
                <w:sz w:val="22"/>
                <w:szCs w:val="22"/>
              </w:rPr>
              <w:t>е</w:t>
            </w:r>
            <w:r w:rsidR="00AA0ABB" w:rsidRPr="00E13826">
              <w:rPr>
                <w:b/>
                <w:bCs/>
                <w:sz w:val="22"/>
                <w:szCs w:val="22"/>
              </w:rPr>
              <w:t xml:space="preserve"> объединени</w:t>
            </w:r>
            <w:r w:rsidR="00E13826">
              <w:rPr>
                <w:b/>
                <w:bCs/>
                <w:sz w:val="22"/>
                <w:szCs w:val="22"/>
              </w:rPr>
              <w:t>е</w:t>
            </w:r>
            <w:r w:rsidR="00AA0ABB" w:rsidRPr="00E13826">
              <w:rPr>
                <w:b/>
                <w:bCs/>
                <w:sz w:val="22"/>
                <w:szCs w:val="22"/>
              </w:rPr>
              <w:t xml:space="preserve"> «Белорусский союз ветеранов войны в Афганистане»</w:t>
            </w:r>
          </w:p>
        </w:tc>
      </w:tr>
      <w:tr w:rsidR="00EC660C" w:rsidRPr="00E13826" w14:paraId="70713DB2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BC6B" w14:textId="77777777" w:rsidR="00EC660C" w:rsidRPr="00E13826" w:rsidRDefault="00EC660C" w:rsidP="00E13826">
            <w:pPr>
              <w:jc w:val="center"/>
              <w:rPr>
                <w:b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Организатор аукциона: </w:t>
            </w:r>
            <w:r w:rsidRPr="00E13826">
              <w:rPr>
                <w:b/>
                <w:sz w:val="22"/>
                <w:szCs w:val="22"/>
              </w:rPr>
              <w:t xml:space="preserve">Коммунальное унитарное предприятие по оказанию услуг </w:t>
            </w:r>
          </w:p>
          <w:p w14:paraId="467E257E" w14:textId="77777777" w:rsidR="00EC660C" w:rsidRPr="00E13826" w:rsidRDefault="00EC660C" w:rsidP="00E13826">
            <w:pPr>
              <w:jc w:val="center"/>
              <w:rPr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 xml:space="preserve">«Гродненский центр недвижимости», г. Гродно, пл. Ленина, д. 2/1, тел. </w:t>
            </w:r>
            <w:r w:rsidR="00EF17CF" w:rsidRPr="00E13826">
              <w:rPr>
                <w:b/>
                <w:sz w:val="22"/>
                <w:szCs w:val="22"/>
              </w:rPr>
              <w:t xml:space="preserve">8 (152) </w:t>
            </w:r>
            <w:r w:rsidRPr="00E13826">
              <w:rPr>
                <w:b/>
                <w:sz w:val="22"/>
                <w:szCs w:val="22"/>
              </w:rPr>
              <w:t>62</w:t>
            </w:r>
            <w:r w:rsidR="00EF17CF" w:rsidRPr="00E13826">
              <w:rPr>
                <w:b/>
                <w:sz w:val="22"/>
                <w:szCs w:val="22"/>
              </w:rPr>
              <w:t>-</w:t>
            </w:r>
            <w:r w:rsidRPr="00E13826">
              <w:rPr>
                <w:b/>
                <w:sz w:val="22"/>
                <w:szCs w:val="22"/>
              </w:rPr>
              <w:t>60</w:t>
            </w:r>
            <w:r w:rsidR="00EF17CF" w:rsidRPr="00E13826">
              <w:rPr>
                <w:b/>
                <w:sz w:val="22"/>
                <w:szCs w:val="22"/>
              </w:rPr>
              <w:t>-</w:t>
            </w:r>
            <w:r w:rsidRPr="00E13826">
              <w:rPr>
                <w:b/>
                <w:sz w:val="22"/>
                <w:szCs w:val="22"/>
              </w:rPr>
              <w:t>55, 62</w:t>
            </w:r>
            <w:r w:rsidR="00EF17CF" w:rsidRPr="00E13826">
              <w:rPr>
                <w:b/>
                <w:sz w:val="22"/>
                <w:szCs w:val="22"/>
              </w:rPr>
              <w:t>-</w:t>
            </w:r>
            <w:r w:rsidRPr="00E13826">
              <w:rPr>
                <w:b/>
                <w:sz w:val="22"/>
                <w:szCs w:val="22"/>
              </w:rPr>
              <w:t>60</w:t>
            </w:r>
            <w:r w:rsidR="00EF17CF" w:rsidRPr="00E13826">
              <w:rPr>
                <w:b/>
                <w:sz w:val="22"/>
                <w:szCs w:val="22"/>
              </w:rPr>
              <w:t>-</w:t>
            </w:r>
            <w:r w:rsidRPr="00E13826">
              <w:rPr>
                <w:b/>
                <w:sz w:val="22"/>
                <w:szCs w:val="22"/>
              </w:rPr>
              <w:t>56</w:t>
            </w:r>
          </w:p>
        </w:tc>
      </w:tr>
      <w:tr w:rsidR="00EC660C" w:rsidRPr="00E13826" w14:paraId="3D79CC5D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B739" w14:textId="77777777" w:rsidR="00EC660C" w:rsidRPr="00E13826" w:rsidRDefault="00EC660C" w:rsidP="00E13826">
            <w:pPr>
              <w:jc w:val="center"/>
              <w:rPr>
                <w:b/>
                <w:bCs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Дата </w:t>
            </w:r>
            <w:r w:rsidR="004D0304" w:rsidRPr="00E13826">
              <w:rPr>
                <w:sz w:val="22"/>
                <w:szCs w:val="22"/>
              </w:rPr>
              <w:t xml:space="preserve">и время </w:t>
            </w:r>
            <w:r w:rsidRPr="00E13826">
              <w:rPr>
                <w:sz w:val="22"/>
                <w:szCs w:val="22"/>
              </w:rPr>
              <w:t>проведения аукциона:</w:t>
            </w:r>
            <w:r w:rsidRPr="00E13826">
              <w:rPr>
                <w:b/>
                <w:bCs/>
                <w:sz w:val="22"/>
                <w:szCs w:val="22"/>
              </w:rPr>
              <w:t xml:space="preserve"> </w:t>
            </w:r>
            <w:r w:rsidR="00C22FC2" w:rsidRPr="00E13826">
              <w:rPr>
                <w:b/>
                <w:bCs/>
                <w:sz w:val="22"/>
                <w:szCs w:val="22"/>
              </w:rPr>
              <w:t>25 ноября</w:t>
            </w:r>
            <w:r w:rsidR="00E31FA8" w:rsidRPr="00E13826">
              <w:rPr>
                <w:b/>
                <w:bCs/>
                <w:sz w:val="22"/>
                <w:szCs w:val="22"/>
              </w:rPr>
              <w:t xml:space="preserve"> 2025</w:t>
            </w:r>
            <w:r w:rsidRPr="00E13826">
              <w:rPr>
                <w:b/>
                <w:bCs/>
                <w:sz w:val="22"/>
                <w:szCs w:val="22"/>
              </w:rPr>
              <w:t xml:space="preserve"> года</w:t>
            </w:r>
            <w:r w:rsidR="004D0304" w:rsidRPr="00E13826">
              <w:rPr>
                <w:sz w:val="22"/>
                <w:szCs w:val="22"/>
              </w:rPr>
              <w:t xml:space="preserve">, </w:t>
            </w:r>
            <w:r w:rsidRPr="00E13826">
              <w:rPr>
                <w:b/>
                <w:sz w:val="22"/>
                <w:szCs w:val="22"/>
              </w:rPr>
              <w:t>12:00</w:t>
            </w:r>
          </w:p>
        </w:tc>
      </w:tr>
      <w:tr w:rsidR="00EC660C" w:rsidRPr="00E13826" w14:paraId="539989C9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F0A5" w14:textId="77777777" w:rsidR="00EC660C" w:rsidRPr="00E13826" w:rsidRDefault="00EC660C" w:rsidP="00E13826">
            <w:pPr>
              <w:jc w:val="center"/>
              <w:rPr>
                <w:b/>
                <w:bCs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Место проведения аукциона:</w:t>
            </w:r>
            <w:r w:rsidRPr="00E13826">
              <w:rPr>
                <w:b/>
                <w:bCs/>
                <w:sz w:val="22"/>
                <w:szCs w:val="22"/>
              </w:rPr>
              <w:t xml:space="preserve"> г. Гродно, пл. Ленина, д. 2/1, актовый зал</w:t>
            </w:r>
          </w:p>
        </w:tc>
      </w:tr>
      <w:tr w:rsidR="00EC660C" w:rsidRPr="00E13826" w14:paraId="106DC589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C56D" w14:textId="77777777" w:rsidR="00EC660C" w:rsidRPr="00E13826" w:rsidRDefault="00EC660C" w:rsidP="00E13826">
            <w:pPr>
              <w:jc w:val="center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Место приема заявлений и прилагаемых к нему документов: </w:t>
            </w:r>
            <w:r w:rsidRPr="00E13826">
              <w:rPr>
                <w:b/>
                <w:sz w:val="22"/>
                <w:szCs w:val="22"/>
              </w:rPr>
              <w:t>г. Гродно, пл. Ленина, д. 2/1, кабинет № 117</w:t>
            </w:r>
          </w:p>
        </w:tc>
      </w:tr>
      <w:tr w:rsidR="00EC660C" w:rsidRPr="00E13826" w14:paraId="51577560" w14:textId="77777777" w:rsidTr="00E138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D190" w14:textId="77777777" w:rsidR="00EC660C" w:rsidRPr="00E13826" w:rsidRDefault="00EC660C" w:rsidP="00E13826">
            <w:pPr>
              <w:jc w:val="center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Дата и время начала приема документов: </w:t>
            </w:r>
            <w:r w:rsidR="00C22FC2" w:rsidRPr="00E13826">
              <w:rPr>
                <w:b/>
                <w:sz w:val="22"/>
                <w:szCs w:val="22"/>
              </w:rPr>
              <w:t>27 октября</w:t>
            </w:r>
            <w:r w:rsidRPr="00E13826">
              <w:rPr>
                <w:b/>
                <w:sz w:val="22"/>
                <w:szCs w:val="22"/>
              </w:rPr>
              <w:t xml:space="preserve"> </w:t>
            </w:r>
            <w:r w:rsidR="00E31FA8" w:rsidRPr="00E13826">
              <w:rPr>
                <w:b/>
                <w:sz w:val="22"/>
                <w:szCs w:val="22"/>
              </w:rPr>
              <w:t xml:space="preserve">2025 </w:t>
            </w:r>
            <w:r w:rsidRPr="00E13826">
              <w:rPr>
                <w:b/>
                <w:sz w:val="22"/>
                <w:szCs w:val="22"/>
              </w:rPr>
              <w:t>года 8:00</w:t>
            </w:r>
            <w:r w:rsidR="00023DD8" w:rsidRPr="00E13826">
              <w:rPr>
                <w:b/>
                <w:sz w:val="22"/>
                <w:szCs w:val="22"/>
              </w:rPr>
              <w:t xml:space="preserve">; </w:t>
            </w:r>
            <w:r w:rsidR="00023DD8" w:rsidRPr="00E13826">
              <w:rPr>
                <w:sz w:val="22"/>
                <w:szCs w:val="22"/>
              </w:rPr>
              <w:t xml:space="preserve">дата и время окончания приема документов: </w:t>
            </w:r>
            <w:r w:rsidR="00C22FC2" w:rsidRPr="00E13826">
              <w:rPr>
                <w:b/>
                <w:sz w:val="22"/>
                <w:szCs w:val="22"/>
              </w:rPr>
              <w:t>19 ноября</w:t>
            </w:r>
            <w:r w:rsidR="00023DD8" w:rsidRPr="00E13826">
              <w:rPr>
                <w:b/>
                <w:sz w:val="22"/>
                <w:szCs w:val="22"/>
              </w:rPr>
              <w:t xml:space="preserve"> 202</w:t>
            </w:r>
            <w:r w:rsidR="00E31FA8" w:rsidRPr="00E13826">
              <w:rPr>
                <w:b/>
                <w:sz w:val="22"/>
                <w:szCs w:val="22"/>
              </w:rPr>
              <w:t>5</w:t>
            </w:r>
            <w:r w:rsidR="00023DD8" w:rsidRPr="00E13826">
              <w:rPr>
                <w:b/>
                <w:sz w:val="22"/>
                <w:szCs w:val="22"/>
              </w:rPr>
              <w:t xml:space="preserve"> года 17:00</w:t>
            </w:r>
          </w:p>
        </w:tc>
      </w:tr>
      <w:tr w:rsidR="00EC660C" w:rsidRPr="00E13826" w14:paraId="3D5C42DA" w14:textId="77777777" w:rsidTr="00E13826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CB94" w14:textId="77777777" w:rsidR="00EC660C" w:rsidRPr="00E13826" w:rsidRDefault="00EC660C" w:rsidP="00E13826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При проведении торгов предусмотрен шаг аукциона 5</w:t>
            </w:r>
            <w:r w:rsidR="00C22FC2" w:rsidRPr="00E13826">
              <w:rPr>
                <w:sz w:val="22"/>
                <w:szCs w:val="22"/>
              </w:rPr>
              <w:t>-15</w:t>
            </w:r>
            <w:r w:rsidRPr="00E13826">
              <w:rPr>
                <w:sz w:val="22"/>
                <w:szCs w:val="22"/>
              </w:rPr>
              <w:t>%</w:t>
            </w:r>
            <w:r w:rsidR="00C22FC2" w:rsidRPr="00E13826">
              <w:rPr>
                <w:sz w:val="22"/>
                <w:szCs w:val="22"/>
              </w:rPr>
              <w:t xml:space="preserve"> от предыдущей названной цены объекта</w:t>
            </w:r>
            <w:r w:rsidRPr="00E13826">
              <w:rPr>
                <w:sz w:val="22"/>
                <w:szCs w:val="22"/>
              </w:rPr>
              <w:t>.</w:t>
            </w:r>
          </w:p>
          <w:p w14:paraId="3B14AF3A" w14:textId="77777777" w:rsidR="00EC660C" w:rsidRPr="00E13826" w:rsidRDefault="00EC660C" w:rsidP="00E13826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К участию в торгах допускаются юридические и физические лица, заключившие соглашение с организатором торгов о правах и обязанностях сторон в процессе подготовки и проведения аукциона, внесшие задаток, а также представившие организатору торгов следующие документы:  </w:t>
            </w:r>
          </w:p>
          <w:p w14:paraId="23932255" w14:textId="77777777" w:rsidR="00EC660C" w:rsidRPr="00E13826" w:rsidRDefault="00EC660C" w:rsidP="00E13826">
            <w:pPr>
              <w:jc w:val="both"/>
              <w:rPr>
                <w:b/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- копии платежных поручений об оплате </w:t>
            </w:r>
            <w:r w:rsidRPr="00E13826">
              <w:rPr>
                <w:bCs/>
                <w:sz w:val="22"/>
                <w:szCs w:val="22"/>
              </w:rPr>
              <w:t>задатка</w:t>
            </w:r>
            <w:r w:rsidRPr="00E13826">
              <w:rPr>
                <w:sz w:val="22"/>
                <w:szCs w:val="22"/>
              </w:rPr>
              <w:t xml:space="preserve"> на расчетный счет </w:t>
            </w:r>
            <w:r w:rsidRPr="00E13826">
              <w:rPr>
                <w:sz w:val="22"/>
                <w:szCs w:val="22"/>
                <w:lang w:val="en-US"/>
              </w:rPr>
              <w:t>BY</w:t>
            </w:r>
            <w:r w:rsidRPr="00E13826">
              <w:rPr>
                <w:sz w:val="22"/>
                <w:szCs w:val="22"/>
              </w:rPr>
              <w:t>24</w:t>
            </w:r>
            <w:r w:rsidRPr="00E13826">
              <w:rPr>
                <w:sz w:val="22"/>
                <w:szCs w:val="22"/>
                <w:lang w:val="en-US"/>
              </w:rPr>
              <w:t>AKBB</w:t>
            </w:r>
            <w:r w:rsidRPr="00E13826">
              <w:rPr>
                <w:sz w:val="22"/>
                <w:szCs w:val="22"/>
              </w:rPr>
              <w:t xml:space="preserve">30120000418104000000 Гродненское областное управление № 400 ОАО АСБ «Беларусбанк», г. Гродно, БИК </w:t>
            </w:r>
            <w:r w:rsidRPr="00E13826">
              <w:rPr>
                <w:sz w:val="22"/>
                <w:szCs w:val="22"/>
                <w:lang w:val="en-US"/>
              </w:rPr>
              <w:t>AKBBBY</w:t>
            </w:r>
            <w:r w:rsidRPr="00E13826">
              <w:rPr>
                <w:sz w:val="22"/>
                <w:szCs w:val="22"/>
              </w:rPr>
              <w:t>2Х, УНП 590727594, код назначения платежа 40901, получатель – коммунальное унитарное предприятие по оказанию услуг «Гродненский центр недвижимости»;</w:t>
            </w:r>
            <w:r w:rsidRPr="00E13826">
              <w:rPr>
                <w:b/>
                <w:sz w:val="22"/>
                <w:szCs w:val="22"/>
              </w:rPr>
              <w:t xml:space="preserve"> </w:t>
            </w:r>
          </w:p>
          <w:p w14:paraId="5E98DDAF" w14:textId="77777777" w:rsidR="00EC660C" w:rsidRPr="00E13826" w:rsidRDefault="00EC660C" w:rsidP="00E13826">
            <w:pPr>
              <w:jc w:val="both"/>
              <w:rPr>
                <w:sz w:val="22"/>
                <w:szCs w:val="22"/>
              </w:rPr>
            </w:pPr>
            <w:r w:rsidRPr="00E13826">
              <w:rPr>
                <w:b/>
                <w:sz w:val="22"/>
                <w:szCs w:val="22"/>
              </w:rPr>
              <w:t>юридическим лицом или индивидуальным предпринимателем Республики Беларусь</w:t>
            </w:r>
            <w:r w:rsidRPr="00E13826">
              <w:rPr>
                <w:sz w:val="22"/>
                <w:szCs w:val="22"/>
              </w:rPr>
              <w:t xml:space="preserve"> -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 </w:t>
            </w:r>
            <w:r w:rsidRPr="00E13826">
              <w:rPr>
                <w:b/>
                <w:sz w:val="22"/>
                <w:szCs w:val="22"/>
              </w:rPr>
              <w:t>иностранным юридическим лицом</w:t>
            </w:r>
            <w:r w:rsidRPr="00E13826">
              <w:rPr>
                <w:sz w:val="22"/>
                <w:szCs w:val="22"/>
              </w:rPr>
              <w:t xml:space="preserve"> -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 </w:t>
            </w:r>
            <w:r w:rsidRPr="00E13826">
              <w:rPr>
                <w:b/>
                <w:sz w:val="22"/>
                <w:szCs w:val="22"/>
              </w:rPr>
              <w:t>представителем юридического лица Республики Беларусь</w:t>
            </w:r>
            <w:r w:rsidRPr="00E13826">
              <w:rPr>
                <w:sz w:val="22"/>
                <w:szCs w:val="22"/>
              </w:rPr>
              <w:t xml:space="preserve"> - доверенность, выданная в установленном законодательством порядке (кроме случаев, когда юридическое лицо представляет его </w:t>
            </w:r>
            <w:r w:rsidRPr="00E13826">
              <w:rPr>
                <w:sz w:val="22"/>
                <w:szCs w:val="22"/>
              </w:rPr>
              <w:lastRenderedPageBreak/>
              <w:t xml:space="preserve">руководитель); </w:t>
            </w:r>
            <w:r w:rsidRPr="00E13826">
              <w:rPr>
                <w:b/>
                <w:sz w:val="22"/>
                <w:szCs w:val="22"/>
              </w:rPr>
              <w:t>представителем гражданина или индивидуального предпринимателя Республики Беларусь</w:t>
            </w:r>
            <w:r w:rsidRPr="00E13826">
              <w:rPr>
                <w:sz w:val="22"/>
                <w:szCs w:val="22"/>
              </w:rPr>
              <w:t xml:space="preserve"> - нотариально удостоверенная доверенность; </w:t>
            </w:r>
            <w:r w:rsidRPr="00E13826">
              <w:rPr>
                <w:b/>
                <w:sz w:val="22"/>
                <w:szCs w:val="22"/>
              </w:rPr>
              <w:t>представителем иностранного юридического лица, иностранного физического лица</w:t>
            </w:r>
            <w:r w:rsidRPr="00E13826">
              <w:rPr>
                <w:sz w:val="22"/>
                <w:szCs w:val="22"/>
              </w:rPr>
              <w:t xml:space="preserve"> -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 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      </w:r>
            <w:r w:rsidR="0070143C">
              <w:rPr>
                <w:sz w:val="22"/>
                <w:szCs w:val="22"/>
              </w:rPr>
              <w:t xml:space="preserve"> </w:t>
            </w:r>
            <w:r w:rsidR="0070143C" w:rsidRPr="0070143C">
              <w:rPr>
                <w:sz w:val="22"/>
                <w:szCs w:val="22"/>
              </w:rPr>
              <w:t>Возможно участие консолидированных лиц с соблюдением условий совместного участия и дальнейшего оформления имущественных прав.</w:t>
            </w:r>
          </w:p>
          <w:p w14:paraId="297D755E" w14:textId="77777777" w:rsidR="006706FD" w:rsidRPr="00E13826" w:rsidRDefault="00EC660C" w:rsidP="00E13826">
            <w:pPr>
              <w:ind w:firstLine="284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Организатор аукциона имеет право снять предмет аукциона с торгов в любое время, но не позднее чем за 3 календарных дня до назначенной даты проведения аукциона, о чем организатором аукциона извещаются участники аукциона. Торги в отношении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 </w:t>
            </w:r>
          </w:p>
          <w:p w14:paraId="4D0C551D" w14:textId="77777777" w:rsidR="00C22FC2" w:rsidRPr="00E13826" w:rsidRDefault="00C22FC2" w:rsidP="00E13826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Срок заключения договора купли-продажи – в течение 20 дней после проведения торгов. Оплата вносится в течении 30 календарных дней с даты заключения договора;</w:t>
            </w:r>
          </w:p>
          <w:p w14:paraId="6D2A1BB0" w14:textId="77777777" w:rsidR="00C22FC2" w:rsidRPr="00E13826" w:rsidRDefault="00C22FC2" w:rsidP="00E13826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>Расходы, связанные с государственной регистрацией сделки, несет Покупатель;</w:t>
            </w:r>
          </w:p>
          <w:p w14:paraId="03752D32" w14:textId="77777777" w:rsidR="00C22FC2" w:rsidRPr="00E13826" w:rsidRDefault="00C22FC2" w:rsidP="00E13826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Победитель аукциона (лицо, приравненным к победителю аукциона) возмещает затраты по оказанию </w:t>
            </w:r>
            <w:proofErr w:type="gramStart"/>
            <w:r w:rsidRPr="00E13826">
              <w:rPr>
                <w:sz w:val="22"/>
                <w:szCs w:val="22"/>
              </w:rPr>
              <w:t>услуг по независимой оценке</w:t>
            </w:r>
            <w:proofErr w:type="gramEnd"/>
            <w:r w:rsidRPr="00E13826">
              <w:rPr>
                <w:sz w:val="22"/>
                <w:szCs w:val="22"/>
              </w:rPr>
              <w:t xml:space="preserve"> в размере 945,26 руб.</w:t>
            </w:r>
          </w:p>
          <w:p w14:paraId="41538D30" w14:textId="77777777" w:rsidR="00EC660C" w:rsidRPr="00E13826" w:rsidRDefault="00EC660C" w:rsidP="00E13826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2"/>
                <w:szCs w:val="22"/>
              </w:rPr>
            </w:pPr>
            <w:r w:rsidRPr="00E13826">
              <w:rPr>
                <w:sz w:val="22"/>
                <w:szCs w:val="22"/>
              </w:rPr>
              <w:t xml:space="preserve">Победитель обязан возместить расходы, связанные с организацией и проведением аукциона, в течение 3 рабочих дней </w:t>
            </w:r>
            <w:r w:rsidR="000A22CD" w:rsidRPr="00E13826">
              <w:rPr>
                <w:sz w:val="22"/>
                <w:szCs w:val="22"/>
              </w:rPr>
              <w:t>со дня</w:t>
            </w:r>
            <w:r w:rsidRPr="00E13826">
              <w:rPr>
                <w:sz w:val="22"/>
                <w:szCs w:val="22"/>
              </w:rPr>
              <w:t xml:space="preserve"> подписания протокола о результатах аукциона, а также выплатить организатору аукциона вознаграждение в размере </w:t>
            </w:r>
            <w:r w:rsidR="00E13826" w:rsidRPr="00E13826">
              <w:rPr>
                <w:sz w:val="22"/>
                <w:szCs w:val="22"/>
              </w:rPr>
              <w:t>3</w:t>
            </w:r>
            <w:r w:rsidRPr="00E13826">
              <w:rPr>
                <w:sz w:val="22"/>
                <w:szCs w:val="22"/>
              </w:rPr>
              <w:t>%.</w:t>
            </w:r>
          </w:p>
        </w:tc>
      </w:tr>
    </w:tbl>
    <w:p w14:paraId="177D8BED" w14:textId="77777777" w:rsidR="005A62AC" w:rsidRPr="00E13826" w:rsidRDefault="005A62AC" w:rsidP="00E13826">
      <w:pPr>
        <w:rPr>
          <w:sz w:val="22"/>
          <w:szCs w:val="22"/>
        </w:rPr>
      </w:pPr>
    </w:p>
    <w:sectPr w:rsidR="005A62AC" w:rsidRPr="00E13826" w:rsidSect="00E13826">
      <w:pgSz w:w="16838" w:h="11906" w:orient="landscape"/>
      <w:pgMar w:top="709" w:right="567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4AB9"/>
    <w:multiLevelType w:val="hybridMultilevel"/>
    <w:tmpl w:val="A2FE7F1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7860FD8"/>
    <w:multiLevelType w:val="hybridMultilevel"/>
    <w:tmpl w:val="2A6A932A"/>
    <w:lvl w:ilvl="0" w:tplc="C1A09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36E"/>
    <w:rsid w:val="00000B7D"/>
    <w:rsid w:val="00023DD8"/>
    <w:rsid w:val="0002543A"/>
    <w:rsid w:val="00030EAF"/>
    <w:rsid w:val="00042B13"/>
    <w:rsid w:val="00044DFD"/>
    <w:rsid w:val="00075E81"/>
    <w:rsid w:val="00090CE3"/>
    <w:rsid w:val="0009679A"/>
    <w:rsid w:val="000A03C0"/>
    <w:rsid w:val="000A22CD"/>
    <w:rsid w:val="000A7DCF"/>
    <w:rsid w:val="000B5C18"/>
    <w:rsid w:val="000C006D"/>
    <w:rsid w:val="000C0565"/>
    <w:rsid w:val="000C061B"/>
    <w:rsid w:val="000C2EA8"/>
    <w:rsid w:val="000E7136"/>
    <w:rsid w:val="001059EC"/>
    <w:rsid w:val="00106373"/>
    <w:rsid w:val="00120C73"/>
    <w:rsid w:val="00137544"/>
    <w:rsid w:val="001439B6"/>
    <w:rsid w:val="00151A3F"/>
    <w:rsid w:val="001578BD"/>
    <w:rsid w:val="001639E2"/>
    <w:rsid w:val="0017065F"/>
    <w:rsid w:val="001739BB"/>
    <w:rsid w:val="00185802"/>
    <w:rsid w:val="00191E73"/>
    <w:rsid w:val="00195BEA"/>
    <w:rsid w:val="001A29E4"/>
    <w:rsid w:val="001B037F"/>
    <w:rsid w:val="001C2434"/>
    <w:rsid w:val="001C32B8"/>
    <w:rsid w:val="001D0030"/>
    <w:rsid w:val="001D2461"/>
    <w:rsid w:val="001E3ED3"/>
    <w:rsid w:val="001E4206"/>
    <w:rsid w:val="001F05EB"/>
    <w:rsid w:val="001F08D2"/>
    <w:rsid w:val="001F505E"/>
    <w:rsid w:val="001F7740"/>
    <w:rsid w:val="00212AA3"/>
    <w:rsid w:val="0022089C"/>
    <w:rsid w:val="002424EE"/>
    <w:rsid w:val="0026371D"/>
    <w:rsid w:val="002716F5"/>
    <w:rsid w:val="00271A20"/>
    <w:rsid w:val="002807BD"/>
    <w:rsid w:val="00282D77"/>
    <w:rsid w:val="00285660"/>
    <w:rsid w:val="002A606F"/>
    <w:rsid w:val="002B29A5"/>
    <w:rsid w:val="002C186B"/>
    <w:rsid w:val="002C3CFA"/>
    <w:rsid w:val="002C5C12"/>
    <w:rsid w:val="00301E86"/>
    <w:rsid w:val="00310C85"/>
    <w:rsid w:val="003140F6"/>
    <w:rsid w:val="00320EC0"/>
    <w:rsid w:val="00327D6A"/>
    <w:rsid w:val="00337349"/>
    <w:rsid w:val="003618A9"/>
    <w:rsid w:val="00362B07"/>
    <w:rsid w:val="00375C17"/>
    <w:rsid w:val="00380C67"/>
    <w:rsid w:val="003815D5"/>
    <w:rsid w:val="00382B00"/>
    <w:rsid w:val="003A033A"/>
    <w:rsid w:val="003C36E7"/>
    <w:rsid w:val="003C418E"/>
    <w:rsid w:val="003C6C19"/>
    <w:rsid w:val="003E0014"/>
    <w:rsid w:val="003E04F2"/>
    <w:rsid w:val="00405FB2"/>
    <w:rsid w:val="00415D52"/>
    <w:rsid w:val="004442C5"/>
    <w:rsid w:val="0044704B"/>
    <w:rsid w:val="004626ED"/>
    <w:rsid w:val="00462926"/>
    <w:rsid w:val="00465E32"/>
    <w:rsid w:val="00487BB9"/>
    <w:rsid w:val="004B2B80"/>
    <w:rsid w:val="004D0304"/>
    <w:rsid w:val="004D1221"/>
    <w:rsid w:val="004D735C"/>
    <w:rsid w:val="004F2454"/>
    <w:rsid w:val="00515B1A"/>
    <w:rsid w:val="00517A33"/>
    <w:rsid w:val="00526B69"/>
    <w:rsid w:val="00530464"/>
    <w:rsid w:val="005325B4"/>
    <w:rsid w:val="0055506C"/>
    <w:rsid w:val="00557A5E"/>
    <w:rsid w:val="005611C0"/>
    <w:rsid w:val="005639C0"/>
    <w:rsid w:val="005707B0"/>
    <w:rsid w:val="00580780"/>
    <w:rsid w:val="00580BB8"/>
    <w:rsid w:val="005833CF"/>
    <w:rsid w:val="00593F5C"/>
    <w:rsid w:val="0059732A"/>
    <w:rsid w:val="005A62AC"/>
    <w:rsid w:val="005C1F84"/>
    <w:rsid w:val="005C4356"/>
    <w:rsid w:val="005E100E"/>
    <w:rsid w:val="005E2589"/>
    <w:rsid w:val="005E3149"/>
    <w:rsid w:val="006001DD"/>
    <w:rsid w:val="00602183"/>
    <w:rsid w:val="006023FB"/>
    <w:rsid w:val="0060381E"/>
    <w:rsid w:val="006153B4"/>
    <w:rsid w:val="006355A6"/>
    <w:rsid w:val="00637823"/>
    <w:rsid w:val="006438E2"/>
    <w:rsid w:val="00660661"/>
    <w:rsid w:val="00667B97"/>
    <w:rsid w:val="006706FD"/>
    <w:rsid w:val="0069784A"/>
    <w:rsid w:val="006B0CEB"/>
    <w:rsid w:val="006F2F9F"/>
    <w:rsid w:val="006F5E06"/>
    <w:rsid w:val="00700DF1"/>
    <w:rsid w:val="0070143C"/>
    <w:rsid w:val="00701846"/>
    <w:rsid w:val="00715D9A"/>
    <w:rsid w:val="007200EC"/>
    <w:rsid w:val="0072133C"/>
    <w:rsid w:val="00721523"/>
    <w:rsid w:val="0074553B"/>
    <w:rsid w:val="00755927"/>
    <w:rsid w:val="00767D24"/>
    <w:rsid w:val="0078120A"/>
    <w:rsid w:val="0078394C"/>
    <w:rsid w:val="00794541"/>
    <w:rsid w:val="007A2666"/>
    <w:rsid w:val="007A3150"/>
    <w:rsid w:val="007A3630"/>
    <w:rsid w:val="007A56CD"/>
    <w:rsid w:val="007B2990"/>
    <w:rsid w:val="007B2CDC"/>
    <w:rsid w:val="007B756B"/>
    <w:rsid w:val="007D57FD"/>
    <w:rsid w:val="007E61F2"/>
    <w:rsid w:val="007F037E"/>
    <w:rsid w:val="007F4AA2"/>
    <w:rsid w:val="0080693C"/>
    <w:rsid w:val="00831B4C"/>
    <w:rsid w:val="00840C1A"/>
    <w:rsid w:val="00841E29"/>
    <w:rsid w:val="00843A5D"/>
    <w:rsid w:val="00855791"/>
    <w:rsid w:val="00866FDA"/>
    <w:rsid w:val="008706D5"/>
    <w:rsid w:val="00875EA4"/>
    <w:rsid w:val="0088561D"/>
    <w:rsid w:val="008A1041"/>
    <w:rsid w:val="008A3EC5"/>
    <w:rsid w:val="008B0128"/>
    <w:rsid w:val="008B093B"/>
    <w:rsid w:val="008B69B2"/>
    <w:rsid w:val="008B7B7C"/>
    <w:rsid w:val="008C56D2"/>
    <w:rsid w:val="008D3A97"/>
    <w:rsid w:val="008D417F"/>
    <w:rsid w:val="008D443E"/>
    <w:rsid w:val="008F58C6"/>
    <w:rsid w:val="008F695D"/>
    <w:rsid w:val="00903820"/>
    <w:rsid w:val="00904884"/>
    <w:rsid w:val="009164DE"/>
    <w:rsid w:val="0091716C"/>
    <w:rsid w:val="00926152"/>
    <w:rsid w:val="0093023E"/>
    <w:rsid w:val="00937D25"/>
    <w:rsid w:val="00941EE8"/>
    <w:rsid w:val="00957705"/>
    <w:rsid w:val="00974418"/>
    <w:rsid w:val="009802A3"/>
    <w:rsid w:val="00982DAA"/>
    <w:rsid w:val="009969BC"/>
    <w:rsid w:val="009C631C"/>
    <w:rsid w:val="009D4C22"/>
    <w:rsid w:val="009E32F6"/>
    <w:rsid w:val="009E364F"/>
    <w:rsid w:val="009E5135"/>
    <w:rsid w:val="009F2243"/>
    <w:rsid w:val="00A01BA4"/>
    <w:rsid w:val="00A05FAA"/>
    <w:rsid w:val="00A10F32"/>
    <w:rsid w:val="00A12C7B"/>
    <w:rsid w:val="00A13015"/>
    <w:rsid w:val="00A17E28"/>
    <w:rsid w:val="00A42375"/>
    <w:rsid w:val="00A71828"/>
    <w:rsid w:val="00A740EE"/>
    <w:rsid w:val="00A75046"/>
    <w:rsid w:val="00A8466E"/>
    <w:rsid w:val="00A8483D"/>
    <w:rsid w:val="00A84E11"/>
    <w:rsid w:val="00A87958"/>
    <w:rsid w:val="00A923DD"/>
    <w:rsid w:val="00AA0ABB"/>
    <w:rsid w:val="00AA6D28"/>
    <w:rsid w:val="00AA71CE"/>
    <w:rsid w:val="00AB1C23"/>
    <w:rsid w:val="00AB304D"/>
    <w:rsid w:val="00AC2152"/>
    <w:rsid w:val="00AE5E26"/>
    <w:rsid w:val="00B02A1A"/>
    <w:rsid w:val="00B02BAC"/>
    <w:rsid w:val="00B066DB"/>
    <w:rsid w:val="00B174BF"/>
    <w:rsid w:val="00B2169C"/>
    <w:rsid w:val="00B21B74"/>
    <w:rsid w:val="00B420AB"/>
    <w:rsid w:val="00B51D2A"/>
    <w:rsid w:val="00B737DB"/>
    <w:rsid w:val="00B9695A"/>
    <w:rsid w:val="00BB0EEB"/>
    <w:rsid w:val="00BC1301"/>
    <w:rsid w:val="00BC539B"/>
    <w:rsid w:val="00BE23D0"/>
    <w:rsid w:val="00BF5915"/>
    <w:rsid w:val="00C0546B"/>
    <w:rsid w:val="00C0608E"/>
    <w:rsid w:val="00C146C5"/>
    <w:rsid w:val="00C14E49"/>
    <w:rsid w:val="00C17DD5"/>
    <w:rsid w:val="00C22FC2"/>
    <w:rsid w:val="00C2548A"/>
    <w:rsid w:val="00C27189"/>
    <w:rsid w:val="00C309EF"/>
    <w:rsid w:val="00C32D52"/>
    <w:rsid w:val="00C36570"/>
    <w:rsid w:val="00C46C52"/>
    <w:rsid w:val="00C74F35"/>
    <w:rsid w:val="00C75ABF"/>
    <w:rsid w:val="00C80873"/>
    <w:rsid w:val="00C860A7"/>
    <w:rsid w:val="00C9219F"/>
    <w:rsid w:val="00C92E63"/>
    <w:rsid w:val="00C94523"/>
    <w:rsid w:val="00C96D03"/>
    <w:rsid w:val="00CA3E29"/>
    <w:rsid w:val="00CE0C74"/>
    <w:rsid w:val="00CE18CE"/>
    <w:rsid w:val="00D0340F"/>
    <w:rsid w:val="00D07620"/>
    <w:rsid w:val="00D07F69"/>
    <w:rsid w:val="00D14C33"/>
    <w:rsid w:val="00D155F0"/>
    <w:rsid w:val="00D158C1"/>
    <w:rsid w:val="00D23056"/>
    <w:rsid w:val="00D27880"/>
    <w:rsid w:val="00D36983"/>
    <w:rsid w:val="00D459BE"/>
    <w:rsid w:val="00D62D4A"/>
    <w:rsid w:val="00D72846"/>
    <w:rsid w:val="00D73B36"/>
    <w:rsid w:val="00D74B7D"/>
    <w:rsid w:val="00D74D70"/>
    <w:rsid w:val="00D8245E"/>
    <w:rsid w:val="00D906BB"/>
    <w:rsid w:val="00DD10F6"/>
    <w:rsid w:val="00DD1C15"/>
    <w:rsid w:val="00DE062F"/>
    <w:rsid w:val="00DE41B1"/>
    <w:rsid w:val="00DF1BF4"/>
    <w:rsid w:val="00E10006"/>
    <w:rsid w:val="00E13826"/>
    <w:rsid w:val="00E1535B"/>
    <w:rsid w:val="00E25657"/>
    <w:rsid w:val="00E260E3"/>
    <w:rsid w:val="00E31FA8"/>
    <w:rsid w:val="00E37B16"/>
    <w:rsid w:val="00E46F0D"/>
    <w:rsid w:val="00E503B3"/>
    <w:rsid w:val="00E5780B"/>
    <w:rsid w:val="00E6015B"/>
    <w:rsid w:val="00E63E15"/>
    <w:rsid w:val="00E7422D"/>
    <w:rsid w:val="00E771E6"/>
    <w:rsid w:val="00E814AA"/>
    <w:rsid w:val="00E839D3"/>
    <w:rsid w:val="00E964A8"/>
    <w:rsid w:val="00EC65F7"/>
    <w:rsid w:val="00EC660C"/>
    <w:rsid w:val="00EC7859"/>
    <w:rsid w:val="00EE0309"/>
    <w:rsid w:val="00EF03C8"/>
    <w:rsid w:val="00EF17CF"/>
    <w:rsid w:val="00F00EF4"/>
    <w:rsid w:val="00F2029F"/>
    <w:rsid w:val="00F20540"/>
    <w:rsid w:val="00F25F73"/>
    <w:rsid w:val="00F375BF"/>
    <w:rsid w:val="00F42085"/>
    <w:rsid w:val="00F5205F"/>
    <w:rsid w:val="00F66F3C"/>
    <w:rsid w:val="00F73F4F"/>
    <w:rsid w:val="00F77D48"/>
    <w:rsid w:val="00F77FAC"/>
    <w:rsid w:val="00FA6A06"/>
    <w:rsid w:val="00FA6F50"/>
    <w:rsid w:val="00FB12F2"/>
    <w:rsid w:val="00FB2387"/>
    <w:rsid w:val="00FD6F74"/>
    <w:rsid w:val="00FE0929"/>
    <w:rsid w:val="00FE33F5"/>
    <w:rsid w:val="00FF0D12"/>
    <w:rsid w:val="00FF32EC"/>
    <w:rsid w:val="00FF47F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D1522"/>
  <w15:chartTrackingRefBased/>
  <w15:docId w15:val="{CF9BC21E-A380-451F-B41D-F4197BD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23FB"/>
    <w:pPr>
      <w:keepNext/>
      <w:tabs>
        <w:tab w:val="left" w:pos="13892"/>
      </w:tabs>
      <w:ind w:left="-142" w:right="-74"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23FB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rsid w:val="006023FB"/>
    <w:rPr>
      <w:b/>
      <w:bCs/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82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2DA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autoRedefine/>
    <w:rsid w:val="007F03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Admin</cp:lastModifiedBy>
  <cp:revision>4</cp:revision>
  <cp:lastPrinted>2025-10-16T11:34:00Z</cp:lastPrinted>
  <dcterms:created xsi:type="dcterms:W3CDTF">2025-10-17T08:48:00Z</dcterms:created>
  <dcterms:modified xsi:type="dcterms:W3CDTF">2025-10-20T09:45:00Z</dcterms:modified>
</cp:coreProperties>
</file>