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</w:tblGrid>
      <w:tr w:rsidR="00F96EE6" w:rsidTr="00F96EE6">
        <w:tc>
          <w:tcPr>
            <w:tcW w:w="4644" w:type="dxa"/>
          </w:tcPr>
          <w:p w:rsidR="00F96EE6" w:rsidRPr="00F96EE6" w:rsidRDefault="00F96EE6" w:rsidP="00F96EE6">
            <w:pPr>
              <w:spacing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96EE6">
              <w:rPr>
                <w:rFonts w:ascii="Times New Roman" w:hAnsi="Times New Roman" w:cs="Times New Roman"/>
                <w:sz w:val="30"/>
                <w:szCs w:val="30"/>
              </w:rPr>
              <w:t>Информаци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я к проведению месячника безопасного труда в промышленности</w:t>
            </w:r>
          </w:p>
        </w:tc>
      </w:tr>
    </w:tbl>
    <w:p w:rsidR="00F96EE6" w:rsidRDefault="00F96EE6" w:rsidP="00F96EE6">
      <w:pPr>
        <w:spacing w:after="0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193576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>Безопасное производство работ на промышленных предприятиях — это комплексное состояние, при котором максимально исключено или сведено к минимуму воздействие опасных и вредных производственных факторов на работников, а также минимизир</w:t>
      </w:r>
      <w:r>
        <w:rPr>
          <w:rFonts w:ascii="Times New Roman" w:hAnsi="Times New Roman" w:cs="Times New Roman"/>
          <w:sz w:val="30"/>
          <w:szCs w:val="30"/>
        </w:rPr>
        <w:t>ованы риски аварий и инцидентов, вкл</w:t>
      </w:r>
      <w:r w:rsidRPr="00F96EE6">
        <w:rPr>
          <w:rFonts w:ascii="Times New Roman" w:hAnsi="Times New Roman" w:cs="Times New Roman"/>
          <w:sz w:val="30"/>
          <w:szCs w:val="30"/>
        </w:rPr>
        <w:t>юч</w:t>
      </w:r>
      <w:r>
        <w:rPr>
          <w:rFonts w:ascii="Times New Roman" w:hAnsi="Times New Roman" w:cs="Times New Roman"/>
          <w:sz w:val="30"/>
          <w:szCs w:val="30"/>
        </w:rPr>
        <w:t>ены</w:t>
      </w:r>
      <w:r w:rsidRPr="00F96EE6">
        <w:rPr>
          <w:rFonts w:ascii="Times New Roman" w:hAnsi="Times New Roman" w:cs="Times New Roman"/>
          <w:sz w:val="30"/>
          <w:szCs w:val="30"/>
        </w:rPr>
        <w:t xml:space="preserve"> технические, организационные, правовые и другие меры, направленные на сохран</w:t>
      </w:r>
      <w:r w:rsidR="00193576">
        <w:rPr>
          <w:rFonts w:ascii="Times New Roman" w:hAnsi="Times New Roman" w:cs="Times New Roman"/>
          <w:sz w:val="30"/>
          <w:szCs w:val="30"/>
        </w:rPr>
        <w:t xml:space="preserve">ение жизни и здоровья персонала. </w:t>
      </w:r>
    </w:p>
    <w:p w:rsidR="00F96EE6" w:rsidRPr="00F96EE6" w:rsidRDefault="00F96EE6" w:rsidP="00193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 xml:space="preserve">Охрана труда работающих при организации производственных процессов должна быть обеспечена применением: </w:t>
      </w:r>
    </w:p>
    <w:p w:rsidR="00F96EE6" w:rsidRPr="00F96EE6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 xml:space="preserve">безопасных технологических процессов и оборудования; </w:t>
      </w:r>
    </w:p>
    <w:p w:rsidR="00F96EE6" w:rsidRPr="00F96EE6" w:rsidRDefault="00F96EE6" w:rsidP="00193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 xml:space="preserve">зданий, сооружений, помещений и производственных площадок, соответствующих требованиям по охране труда; </w:t>
      </w:r>
    </w:p>
    <w:p w:rsidR="00F96EE6" w:rsidRPr="00F96EE6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 xml:space="preserve">рационального размещения оборудования и организации рабочих мест; </w:t>
      </w:r>
    </w:p>
    <w:p w:rsidR="00F96EE6" w:rsidRPr="00F96EE6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>материалов, не оказывающих вредного и (или) опас</w:t>
      </w:r>
      <w:r w:rsidR="00193576">
        <w:rPr>
          <w:rFonts w:ascii="Times New Roman" w:hAnsi="Times New Roman" w:cs="Times New Roman"/>
          <w:sz w:val="30"/>
          <w:szCs w:val="30"/>
        </w:rPr>
        <w:t xml:space="preserve">ного воздействия </w:t>
      </w:r>
      <w:proofErr w:type="gramStart"/>
      <w:r w:rsidR="00193576">
        <w:rPr>
          <w:rFonts w:ascii="Times New Roman" w:hAnsi="Times New Roman" w:cs="Times New Roman"/>
          <w:sz w:val="30"/>
          <w:szCs w:val="30"/>
        </w:rPr>
        <w:t>на</w:t>
      </w:r>
      <w:proofErr w:type="gramEnd"/>
      <w:r w:rsidR="00193576">
        <w:rPr>
          <w:rFonts w:ascii="Times New Roman" w:hAnsi="Times New Roman" w:cs="Times New Roman"/>
          <w:sz w:val="30"/>
          <w:szCs w:val="30"/>
        </w:rPr>
        <w:t xml:space="preserve"> работающих;</w:t>
      </w:r>
    </w:p>
    <w:p w:rsidR="00F96EE6" w:rsidRPr="00F96EE6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>устрой</w:t>
      </w:r>
      <w:proofErr w:type="gramStart"/>
      <w:r w:rsidRPr="00F96EE6">
        <w:rPr>
          <w:rFonts w:ascii="Times New Roman" w:hAnsi="Times New Roman" w:cs="Times New Roman"/>
          <w:sz w:val="30"/>
          <w:szCs w:val="30"/>
        </w:rPr>
        <w:t>ств пр</w:t>
      </w:r>
      <w:proofErr w:type="gramEnd"/>
      <w:r w:rsidRPr="00F96EE6">
        <w:rPr>
          <w:rFonts w:ascii="Times New Roman" w:hAnsi="Times New Roman" w:cs="Times New Roman"/>
          <w:sz w:val="30"/>
          <w:szCs w:val="30"/>
        </w:rPr>
        <w:t xml:space="preserve">отивоаварийной защиты, блокировки и сигнализации; </w:t>
      </w:r>
    </w:p>
    <w:p w:rsidR="00F96EE6" w:rsidRPr="00F96EE6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 xml:space="preserve">безопасных способов хранения и транспортирования материалов, готовой продукции; </w:t>
      </w:r>
    </w:p>
    <w:p w:rsidR="00F96EE6" w:rsidRPr="00F96EE6" w:rsidRDefault="00F96EE6" w:rsidP="00193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 xml:space="preserve">способов обращения с отходами производства, обеспечивающих предотвращение их вредного воздействия на здоровье работающих; </w:t>
      </w:r>
    </w:p>
    <w:p w:rsidR="00F96EE6" w:rsidRPr="00F96EE6" w:rsidRDefault="00F96EE6" w:rsidP="00193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 xml:space="preserve">средств индивидуальной защиты и средств коллективной защиты, обеспечивающих безопасные условия труда работающих; </w:t>
      </w:r>
    </w:p>
    <w:p w:rsidR="00F96EE6" w:rsidRPr="00F96EE6" w:rsidRDefault="00F96EE6" w:rsidP="00193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 xml:space="preserve">методов и средств контроля уровней вредных и (или) опасных производственных факторов. </w:t>
      </w:r>
    </w:p>
    <w:p w:rsidR="00F96EE6" w:rsidRPr="00F96EE6" w:rsidRDefault="00F96EE6" w:rsidP="00193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F96EE6">
        <w:rPr>
          <w:rFonts w:ascii="Times New Roman" w:hAnsi="Times New Roman" w:cs="Times New Roman"/>
          <w:sz w:val="30"/>
          <w:szCs w:val="30"/>
        </w:rPr>
        <w:t>При разработке технологических процессов предусматриваются: устранение (снижение) воздействия на работающих вредных и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(или)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 xml:space="preserve">опасных производственных факторов, применение средств автоматизации и механизации, дистанционного управления технологическим процессом и операциями при наличии вредных и (или) опасных производственных факторов, применение средств коллективной и индивидуальной защиты </w:t>
      </w:r>
      <w:r w:rsidR="00193576">
        <w:rPr>
          <w:rFonts w:ascii="Times New Roman" w:hAnsi="Times New Roman" w:cs="Times New Roman"/>
          <w:sz w:val="30"/>
          <w:szCs w:val="30"/>
        </w:rPr>
        <w:t>работающих.</w:t>
      </w:r>
      <w:proofErr w:type="gramEnd"/>
    </w:p>
    <w:p w:rsidR="00F96EE6" w:rsidRPr="00F96EE6" w:rsidRDefault="00F96EE6" w:rsidP="00193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F96EE6">
        <w:rPr>
          <w:rFonts w:ascii="Times New Roman" w:hAnsi="Times New Roman" w:cs="Times New Roman"/>
          <w:sz w:val="30"/>
          <w:szCs w:val="30"/>
        </w:rPr>
        <w:t>Конкретное изложение требований безопасности и их полноту в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технологических документах устанавливает разработчик с учетом требований технических нормативных правовых актов, являющихся в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 xml:space="preserve">соответствии с законодательными актами и постановлениями Правительства Республики Беларусь обязательными для соблюдения, особенностей выполнения технологического процесса (технологической </w:t>
      </w:r>
      <w:r w:rsidRPr="00F96EE6">
        <w:rPr>
          <w:rFonts w:ascii="Times New Roman" w:hAnsi="Times New Roman" w:cs="Times New Roman"/>
          <w:sz w:val="30"/>
          <w:szCs w:val="30"/>
        </w:rPr>
        <w:lastRenderedPageBreak/>
        <w:t>операции), вредных и (или) опасных производственных факторов и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 xml:space="preserve">характера их воздействия на работающих, применяемых материалов, оборудования, технологической оснастки и действий, выполняемых работающими. </w:t>
      </w:r>
      <w:proofErr w:type="gramEnd"/>
    </w:p>
    <w:p w:rsidR="000436A8" w:rsidRDefault="00F96EE6" w:rsidP="00193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>В организации, исходя из особенностей производства, составляется перечень работ с повышенной опасностью. Работающие, выполняющие работы с повышенной опасностью, должны проходить в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 xml:space="preserve">установленном законодательстве порядке </w:t>
      </w:r>
      <w:proofErr w:type="gramStart"/>
      <w:r w:rsidRPr="00F96EE6">
        <w:rPr>
          <w:rFonts w:ascii="Times New Roman" w:hAnsi="Times New Roman" w:cs="Times New Roman"/>
          <w:sz w:val="30"/>
          <w:szCs w:val="30"/>
        </w:rPr>
        <w:t>обучение по вопросам</w:t>
      </w:r>
      <w:proofErr w:type="gramEnd"/>
      <w:r w:rsidRPr="00F96EE6">
        <w:rPr>
          <w:rFonts w:ascii="Times New Roman" w:hAnsi="Times New Roman" w:cs="Times New Roman"/>
          <w:sz w:val="30"/>
          <w:szCs w:val="30"/>
        </w:rPr>
        <w:t xml:space="preserve"> охраны труда, инструктаж, стажировку и проверку знаний по вопросам охраны труда.</w:t>
      </w:r>
    </w:p>
    <w:p w:rsidR="00193576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>Оборудование должно быть укомплектовано эксплуатационными документами организаций-изготовителей. Безопасность при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 xml:space="preserve">эксплуатации оборудования обеспечивается путем: </w:t>
      </w:r>
    </w:p>
    <w:p w:rsidR="00193576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 xml:space="preserve">использования его по назначению; </w:t>
      </w:r>
    </w:p>
    <w:p w:rsidR="00193576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>эксплуатации оборудования работающими, квалификацию по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профессии рабочего, прошедшими в установленном порядке обучение, стажировку, инструктаж и проверку з</w:t>
      </w:r>
      <w:r w:rsidR="00193576">
        <w:rPr>
          <w:rFonts w:ascii="Times New Roman" w:hAnsi="Times New Roman" w:cs="Times New Roman"/>
          <w:sz w:val="30"/>
          <w:szCs w:val="30"/>
        </w:rPr>
        <w:t>наний по вопросам охраны труда;</w:t>
      </w:r>
    </w:p>
    <w:p w:rsidR="00193576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>проведения технического обслуживания, ремонта, испытаний, осмотров, технических освидетельствований оборудования в порядке и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сроки, установленные соответствующими техническими нормативными правовыми актами, являющимися в соответствии с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законодательными актами и постановлениями Правительства Республики Беларусь обязательными для соблюдения, эксплу</w:t>
      </w:r>
      <w:r w:rsidR="00193576">
        <w:rPr>
          <w:rFonts w:ascii="Times New Roman" w:hAnsi="Times New Roman" w:cs="Times New Roman"/>
          <w:sz w:val="30"/>
          <w:szCs w:val="30"/>
        </w:rPr>
        <w:t>атационными документами;</w:t>
      </w:r>
    </w:p>
    <w:p w:rsidR="00193576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>внедрения более совершенных моделей (марок) оборудования, конструкций оградительных, предохранительных, блокировочных, ограничительных и тормозных устройств, устройств автоматического контроля и сигнализации, дистанционного управления; вывода из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 xml:space="preserve">эксплуатации </w:t>
      </w:r>
      <w:proofErr w:type="spellStart"/>
      <w:r w:rsidRPr="00F96EE6">
        <w:rPr>
          <w:rFonts w:ascii="Times New Roman" w:hAnsi="Times New Roman" w:cs="Times New Roman"/>
          <w:sz w:val="30"/>
          <w:szCs w:val="30"/>
        </w:rPr>
        <w:t>травмоопасного</w:t>
      </w:r>
      <w:proofErr w:type="spellEnd"/>
      <w:r w:rsidRPr="00F96EE6">
        <w:rPr>
          <w:rFonts w:ascii="Times New Roman" w:hAnsi="Times New Roman" w:cs="Times New Roman"/>
          <w:sz w:val="30"/>
          <w:szCs w:val="30"/>
        </w:rPr>
        <w:t xml:space="preserve"> оборудования. </w:t>
      </w:r>
    </w:p>
    <w:p w:rsidR="00193576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>Части оборудования, представляющие опасность, должны быть окрашены в сигнальные цвета или обозначены знаками безопасности в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соответствии с требованиями технических нормативных правовых актов, являющихся в соответствии с законодательными актами и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 xml:space="preserve">постановлениями Правительства Республики Беларусь обязательными для соблюдения. </w:t>
      </w:r>
    </w:p>
    <w:p w:rsidR="00193576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>За обеспечение соблюдения требований по охране труда при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эксплуатации оборудования несет ответственность работодатель, в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 xml:space="preserve">собственности (владении, пользовании) которого находится это оборудование, если иное не установлено </w:t>
      </w:r>
      <w:proofErr w:type="spellStart"/>
      <w:r w:rsidRPr="00F96EE6">
        <w:rPr>
          <w:rFonts w:ascii="Times New Roman" w:hAnsi="Times New Roman" w:cs="Times New Roman"/>
          <w:sz w:val="30"/>
          <w:szCs w:val="30"/>
        </w:rPr>
        <w:t>граж</w:t>
      </w:r>
      <w:r w:rsidR="00193576">
        <w:rPr>
          <w:rFonts w:ascii="Times New Roman" w:hAnsi="Times New Roman" w:cs="Times New Roman"/>
          <w:sz w:val="30"/>
          <w:szCs w:val="30"/>
        </w:rPr>
        <w:t>данско</w:t>
      </w:r>
      <w:proofErr w:type="spellEnd"/>
      <w:r w:rsidR="00193576">
        <w:rPr>
          <w:rFonts w:ascii="Times New Roman" w:hAnsi="Times New Roman" w:cs="Times New Roman"/>
          <w:sz w:val="30"/>
          <w:szCs w:val="30"/>
        </w:rPr>
        <w:t xml:space="preserve"> правовым договором. </w:t>
      </w:r>
    </w:p>
    <w:p w:rsidR="00193576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lastRenderedPageBreak/>
        <w:t>Конструкция защитных ограждений оборудования должна предусматривать исключение их самопроизвольного перемещения из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положения, обеспечивающего защиту работающего. Откидные, съемные, раздвижные элементы неподвижных защитных ограждений должны оборудоваться ручками и скобами, а также устройствами для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фиксации их в открытом положении при открывании вверх или</w:t>
      </w:r>
      <w:r w:rsidR="007245E8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в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закрытом положении при открывании вниз или в сторону. В</w:t>
      </w:r>
      <w:r w:rsidR="007245E8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случаях, когда ограждение представляет легкосъемную конструкцию, должны применяться блокирующие защитные ограждения или блокирующие защитные ограждения с фиксацией закрытия, которые оснащены блокировочным устройством, соединенным с системой управления оборудования для его отключения и предотвращения пуска при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открывании или снятии ограждений. Эксплуатация оборудования со снятыми (неисправными) защитными ограждениями движущихся и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 xml:space="preserve">вращающихся частей оборудования не допускается. </w:t>
      </w:r>
    </w:p>
    <w:p w:rsidR="00193576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 xml:space="preserve">Конструктивное исполнение органов управления оборудования должно обеспечивать безотказное и эффективное управление </w:t>
      </w:r>
      <w:proofErr w:type="gramStart"/>
      <w:r w:rsidRPr="00F96EE6">
        <w:rPr>
          <w:rFonts w:ascii="Times New Roman" w:hAnsi="Times New Roman" w:cs="Times New Roman"/>
          <w:sz w:val="30"/>
          <w:szCs w:val="30"/>
        </w:rPr>
        <w:t>оборудованием</w:t>
      </w:r>
      <w:proofErr w:type="gramEnd"/>
      <w:r w:rsidRPr="00F96EE6">
        <w:rPr>
          <w:rFonts w:ascii="Times New Roman" w:hAnsi="Times New Roman" w:cs="Times New Roman"/>
          <w:sz w:val="30"/>
          <w:szCs w:val="30"/>
        </w:rPr>
        <w:t xml:space="preserve"> как в обычных условиях эксплуатации, так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и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в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 xml:space="preserve">аварийных ситуациях. Конструкция и расположение органов управления оборудования должны исключать самопроизвольное изменение их положения. </w:t>
      </w:r>
    </w:p>
    <w:p w:rsidR="00193576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>При размещении оборудования должны быть обеспечены удобство и безопасность его обслуживания, безопасность эвакуации работающих при возникновении аварийных ситуаций, исключено (снижено) воздействие вредных и (или) опасных производственных факторов на других работающих. Установка, монтаж и перестановка оборудования производятся в соответс</w:t>
      </w:r>
      <w:r w:rsidR="00193576">
        <w:rPr>
          <w:rFonts w:ascii="Times New Roman" w:hAnsi="Times New Roman" w:cs="Times New Roman"/>
          <w:sz w:val="30"/>
          <w:szCs w:val="30"/>
        </w:rPr>
        <w:t>твии с проектной документацией.</w:t>
      </w:r>
    </w:p>
    <w:p w:rsidR="00193576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>Оборудование устанавливается на прочных фундаментах или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 xml:space="preserve">основаниях и закрепляется в соответствии с требованиями эксплуатационных документов, проектной документации. </w:t>
      </w:r>
    </w:p>
    <w:p w:rsidR="00193576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>Перед вводом в эксплуатацию оборудования, в том числе модернизированного или установленного на другое место оборудования, производится проверка его соответствия требованиям по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охране труда и составляется: акт ввода оборудования в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эксплуатацию; акт модернизации оборудования для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модернизированного оборудования; акт приема-передачи оборудования для оборудования, установленного на другое место. Ввод в эксплуатацию оборудования, в том числе модернизированного или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 xml:space="preserve">установленного на другое место оборудования, осуществляется только при соответствии оборудования требованиям по охране труда. </w:t>
      </w:r>
    </w:p>
    <w:p w:rsidR="00193576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>Площадки для обслуживания оборудования, расположенные на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 xml:space="preserve">высоте более 0,8 м, оборудуются ограждениями (перилами) высотой </w:t>
      </w:r>
      <w:r w:rsidRPr="00F96EE6">
        <w:rPr>
          <w:rFonts w:ascii="Times New Roman" w:hAnsi="Times New Roman" w:cs="Times New Roman"/>
          <w:sz w:val="30"/>
          <w:szCs w:val="30"/>
        </w:rPr>
        <w:lastRenderedPageBreak/>
        <w:t>не менее 1 м и лестницами с поручнями. На высоте 0,5 м от настила площадки (лестницы) устанавливается дополнительное продольное ограждение. Вертикальные стойки ограждения (перил) располагаются с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шагом не более 1,2 м. По краям настил площадки оборудуется сплошной бортовой полосой высотой 0,15 м. Конструкция и размеры площадок для обслуживания оборудования проектируются и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изготавливаются таким образом, чтобы обеспечивалось удобное и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безопасное обслуживание оборудования и исключалось возможность падения работающих. Поверхности настилов площадок для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обслуживания оборудования и ступеней лестниц должны исключать скольжение. Допустимая нагрузка на площадки для обслуживания оборудования устанавливается в проектной документации и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 xml:space="preserve">указывается вместе со схемой ее размещения на табличках (плакатах), нанесенных (размещенных) на площадках. </w:t>
      </w:r>
    </w:p>
    <w:p w:rsidR="00193576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>Вспомогательные операции (уборка, смазка, чистка, смена инструмента и приспособлений, регулировка предохранительных и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тормозных устройств), а также работы по техническому обслуживанию и ремонту оборудования выполняются при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выключенном оборудовании. При этом оборудование отключают от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всех источников энергии и принимают меры против случайного включения. Применение сжатого воздуха для уборки рабочих мест, обдувки деталей (изделий), оборудования не допускается, за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исключением случаев, когда в эксплуатационных документах допускается обдув деталей (изделий) оборудования сжатым воздухом. При этом должны быть разработаны мероприятия по безопасному выполнению работ по обдувке деталей (изделий) оборудования. При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 xml:space="preserve">этом работающие, выполняющие вспомогательные операции (уборка, чистка), обеспечиваются соответствующими средствами индивидуальной защиты органов дыхания и средствами индивидуальной защиты глаз. </w:t>
      </w:r>
    </w:p>
    <w:p w:rsidR="00193576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>В организации разрабатываются и утверждаются графики технического обслуживания и ремонта оборудования в соответствии с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 xml:space="preserve">эксплуатационными документами и локальными правовыми актами, определяющими порядок проведения планово профилактического ремонта оборудования в организации. </w:t>
      </w:r>
    </w:p>
    <w:p w:rsidR="00193576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>Порядок подготовки оборудования к ремонту и его проведение определяются технологическими документами на ремонт оборудования. Перед началом работ по ремонту оборудование отключается и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 xml:space="preserve">обеспечивается исключение возможности самопроизвольного его включения и приведения в действие. </w:t>
      </w:r>
    </w:p>
    <w:p w:rsidR="00193576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 xml:space="preserve">Все приводные ремни оборудования снимаются, под пусковые педали устанавливаются соответствующие подкладки. </w:t>
      </w:r>
      <w:r w:rsidRPr="00F96EE6">
        <w:rPr>
          <w:rFonts w:ascii="Times New Roman" w:hAnsi="Times New Roman" w:cs="Times New Roman"/>
          <w:sz w:val="30"/>
          <w:szCs w:val="30"/>
        </w:rPr>
        <w:lastRenderedPageBreak/>
        <w:t>С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электроустановок, входящих в состав технологического оборудования, до начала ремонтных работ снимается напряжение путем создания видимого разрыва электрической цепи со стороны коммутационных аппаратов и принимаются меры, препятствующие подаче напряжения на место работы. На приводах ручного и на ключах дистанционного управ</w:t>
      </w:r>
      <w:r w:rsidR="00B461EC">
        <w:rPr>
          <w:rFonts w:ascii="Times New Roman" w:hAnsi="Times New Roman" w:cs="Times New Roman"/>
          <w:sz w:val="30"/>
          <w:szCs w:val="30"/>
        </w:rPr>
        <w:t>ления коммутационных аппаратов в</w:t>
      </w:r>
      <w:r w:rsidRPr="00F96EE6">
        <w:rPr>
          <w:rFonts w:ascii="Times New Roman" w:hAnsi="Times New Roman" w:cs="Times New Roman"/>
          <w:sz w:val="30"/>
          <w:szCs w:val="30"/>
        </w:rPr>
        <w:t>ывешиваются плакаты, указывающие, что оборудование находится в ремонте и пуск его запрещен. Все снятые при ремонте детали и узлы оборудования надежно и устойчиво укладываются с применением подкладок на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заранее подготовленные места. Между снятыми частями и около ремонтируемого оборудования оставляются свободные проходы и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 xml:space="preserve">свободные площади, необходимые </w:t>
      </w:r>
      <w:r w:rsidR="00193576">
        <w:rPr>
          <w:rFonts w:ascii="Times New Roman" w:hAnsi="Times New Roman" w:cs="Times New Roman"/>
          <w:sz w:val="30"/>
          <w:szCs w:val="30"/>
        </w:rPr>
        <w:t>для выполнения ремонтных работ.</w:t>
      </w:r>
    </w:p>
    <w:p w:rsidR="00193576" w:rsidRDefault="0019357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F96EE6" w:rsidRPr="00F96EE6">
        <w:rPr>
          <w:rFonts w:ascii="Times New Roman" w:hAnsi="Times New Roman" w:cs="Times New Roman"/>
          <w:sz w:val="30"/>
          <w:szCs w:val="30"/>
        </w:rPr>
        <w:t>абота на неисправном оборудовании не допускается. Неиспользуемое длительное время и неисправное оборудование должно быть отключено от всех видов энергоносителей и технологических трубопроводов (электрическое напряжение, сжатый воздух, подводка смазочно-охлаждающих жидкостей и другое). В местах отключений должен быть виден визуальный разрыв питающих цепей и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="00F96EE6" w:rsidRPr="00F96EE6">
        <w:rPr>
          <w:rFonts w:ascii="Times New Roman" w:hAnsi="Times New Roman" w:cs="Times New Roman"/>
          <w:sz w:val="30"/>
          <w:szCs w:val="30"/>
        </w:rPr>
        <w:t xml:space="preserve">трубопроводов, а также установлены (вывешены) соответствующие знаки (плакаты) безопасности. </w:t>
      </w:r>
    </w:p>
    <w:p w:rsidR="00193576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>Работающие, допускаемые к техническому обслуживанию и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 xml:space="preserve">ремонту электрооборудования, должны иметь соответствующую группу по </w:t>
      </w:r>
      <w:proofErr w:type="spellStart"/>
      <w:r w:rsidRPr="00F96EE6">
        <w:rPr>
          <w:rFonts w:ascii="Times New Roman" w:hAnsi="Times New Roman" w:cs="Times New Roman"/>
          <w:sz w:val="30"/>
          <w:szCs w:val="30"/>
        </w:rPr>
        <w:t>электробезопасности</w:t>
      </w:r>
      <w:proofErr w:type="spellEnd"/>
      <w:r w:rsidRPr="00F96EE6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193576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 xml:space="preserve">Для технического обслуживания оборудования, на которое устанавливаются инструмент, приспособления и иная технологическая оснастка массой более 15 кг, а также на котором производится обработка материалов, заготовок, деталей и изделий массой более 15 кг, применяются соответствующие грузоподъемные машины, съемные грузозахватные приспособления, тара и иные средства. </w:t>
      </w:r>
    </w:p>
    <w:p w:rsidR="00F60C52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>Рабочие места должны быть безопасными и удобными для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proofErr w:type="gramStart"/>
      <w:r w:rsidRPr="00F96EE6">
        <w:rPr>
          <w:rFonts w:ascii="Times New Roman" w:hAnsi="Times New Roman" w:cs="Times New Roman"/>
          <w:sz w:val="30"/>
          <w:szCs w:val="30"/>
        </w:rPr>
        <w:t>работающих</w:t>
      </w:r>
      <w:proofErr w:type="gramEnd"/>
      <w:r w:rsidRPr="00F96EE6">
        <w:rPr>
          <w:rFonts w:ascii="Times New Roman" w:hAnsi="Times New Roman" w:cs="Times New Roman"/>
          <w:sz w:val="30"/>
          <w:szCs w:val="30"/>
        </w:rPr>
        <w:t xml:space="preserve">. Конструкция, оснащение и организация рабочих мест должны соответствовать требованиям по охране труда. Рабочие места организуются с учетом эргономических требований и удобства выполнения </w:t>
      </w:r>
      <w:proofErr w:type="gramStart"/>
      <w:r w:rsidRPr="00F96EE6">
        <w:rPr>
          <w:rFonts w:ascii="Times New Roman" w:hAnsi="Times New Roman" w:cs="Times New Roman"/>
          <w:sz w:val="30"/>
          <w:szCs w:val="30"/>
        </w:rPr>
        <w:t>работающими</w:t>
      </w:r>
      <w:proofErr w:type="gramEnd"/>
      <w:r w:rsidRPr="00F96EE6">
        <w:rPr>
          <w:rFonts w:ascii="Times New Roman" w:hAnsi="Times New Roman" w:cs="Times New Roman"/>
          <w:sz w:val="30"/>
          <w:szCs w:val="30"/>
        </w:rPr>
        <w:t xml:space="preserve"> движений и действий при эксплуатации оборудования. </w:t>
      </w:r>
    </w:p>
    <w:p w:rsidR="00F60C52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>Конструкция, оснащение и организация рабочих мест определяются характером выполняемых работ, требованиями технологической документации и технических нормативных правовых актов, являющихся в соответствии с законодательными актами и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 xml:space="preserve">постановлениями Правительства Республики Беларусь обязательными для соблюдения. Ручная установка заготовок и снятие готовых изделий при автоматическом режиме работы оборудования выполняются </w:t>
      </w:r>
      <w:r w:rsidRPr="00F96EE6">
        <w:rPr>
          <w:rFonts w:ascii="Times New Roman" w:hAnsi="Times New Roman" w:cs="Times New Roman"/>
          <w:sz w:val="30"/>
          <w:szCs w:val="30"/>
        </w:rPr>
        <w:lastRenderedPageBreak/>
        <w:t>в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соответствии с технологическим процессом вне рабочей зоны с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 xml:space="preserve">применением специальных устройств, обеспечивающих безопасность труда. </w:t>
      </w:r>
    </w:p>
    <w:p w:rsidR="00F60C52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>Обрабатываемые движущиеся заготовки, материалы, детали и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изделия, выступающие за габариты оборудования, ограждаются. При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их обработке используются устойчивые</w:t>
      </w:r>
      <w:r w:rsidR="00F60C52">
        <w:rPr>
          <w:rFonts w:ascii="Times New Roman" w:hAnsi="Times New Roman" w:cs="Times New Roman"/>
          <w:sz w:val="30"/>
          <w:szCs w:val="30"/>
        </w:rPr>
        <w:t xml:space="preserve"> поддерживающие приспособления.</w:t>
      </w:r>
    </w:p>
    <w:p w:rsidR="00F60C52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>Для размещения заготовок, материалов, деталей и изделий на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период их обработки отводятся специальные места, оборудованные стеллажами, стойками, емкостями. Размещение заготовок, материалов и</w:t>
      </w:r>
      <w:r w:rsidR="00B461EC">
        <w:rPr>
          <w:rFonts w:ascii="Times New Roman" w:hAnsi="Times New Roman" w:cs="Times New Roman"/>
          <w:sz w:val="30"/>
          <w:szCs w:val="30"/>
        </w:rPr>
        <w:t> </w:t>
      </w:r>
      <w:r w:rsidRPr="00F96EE6">
        <w:rPr>
          <w:rFonts w:ascii="Times New Roman" w:hAnsi="Times New Roman" w:cs="Times New Roman"/>
          <w:sz w:val="30"/>
          <w:szCs w:val="30"/>
        </w:rPr>
        <w:t>деталей должно обеспечивать возможность их механизированного перемещения и не должно созд</w:t>
      </w:r>
      <w:r w:rsidR="00F60C52">
        <w:rPr>
          <w:rFonts w:ascii="Times New Roman" w:hAnsi="Times New Roman" w:cs="Times New Roman"/>
          <w:sz w:val="30"/>
          <w:szCs w:val="30"/>
        </w:rPr>
        <w:t>авать помехи на рабочих местах.</w:t>
      </w:r>
    </w:p>
    <w:p w:rsidR="00F60C52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 xml:space="preserve">Штучные заготовки, детали и изделия размещаются в специальной таре согласно технологической документации. </w:t>
      </w:r>
    </w:p>
    <w:p w:rsidR="00F60C52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 xml:space="preserve">Крупногабаритные заготовки, материалы, детали и изделия размещаются в стопах (штабелях, пакетах), высота которых определяется в зависимости от способа проведения погрузочно-разгрузочных работ и характера материалов на основании требований технических нормативных правовых актов, являющихся в соответствии с законодательными актами и постановлениями Правительства Республики Беларусь обязательными для соблюдения. </w:t>
      </w:r>
    </w:p>
    <w:p w:rsidR="00F60C52" w:rsidRDefault="00F96EE6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96EE6">
        <w:rPr>
          <w:rFonts w:ascii="Times New Roman" w:hAnsi="Times New Roman" w:cs="Times New Roman"/>
          <w:sz w:val="30"/>
          <w:szCs w:val="30"/>
        </w:rPr>
        <w:t xml:space="preserve">Для хранения резцов, метчиков, сверл, плашек, фрез и иного режущего инструмента, а также контрольно-измерительных инструмента и приспособлений рядом с оборудованием размещают инструментальные тумбочки, шкафы. </w:t>
      </w:r>
    </w:p>
    <w:p w:rsidR="00F60C52" w:rsidRDefault="00F60C52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Д</w:t>
      </w:r>
      <w:r w:rsidR="00F96EE6" w:rsidRPr="00F96EE6">
        <w:rPr>
          <w:rFonts w:ascii="Times New Roman" w:hAnsi="Times New Roman" w:cs="Times New Roman"/>
          <w:sz w:val="30"/>
          <w:szCs w:val="30"/>
        </w:rPr>
        <w:t>ля хранения крупноразмерной (крупногабаритной) и тяжелой технологической оснастки (дисковые пилы, шлифовальные круги, станочные приспособления, пресс-формы, штампы) оборудуют специальные стеллажи.</w:t>
      </w:r>
      <w:proofErr w:type="gramEnd"/>
      <w:r w:rsidR="00F96EE6" w:rsidRPr="00F96EE6">
        <w:rPr>
          <w:rFonts w:ascii="Times New Roman" w:hAnsi="Times New Roman" w:cs="Times New Roman"/>
          <w:sz w:val="30"/>
          <w:szCs w:val="30"/>
        </w:rPr>
        <w:t xml:space="preserve"> Стеллаж надежно закрепляется, полки оборудуются бортиками. На полки наносится надпись о предельно допустимой нагрузке. </w:t>
      </w:r>
    </w:p>
    <w:p w:rsidR="00F96EE6" w:rsidRPr="002666B8" w:rsidRDefault="00F60C52" w:rsidP="00F96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60C52">
        <w:rPr>
          <w:rFonts w:ascii="Times New Roman" w:hAnsi="Times New Roman" w:cs="Times New Roman"/>
          <w:sz w:val="30"/>
          <w:szCs w:val="30"/>
        </w:rPr>
        <w:t>Эффективная система производственной безопасности требует системного подхода, постоянного совершенствования мер, учёта специфики предприятия и постоянного взаимодействия всех участников производственного процесса.</w:t>
      </w:r>
    </w:p>
    <w:sectPr w:rsidR="00F96EE6" w:rsidRPr="002666B8" w:rsidSect="000436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9E509A"/>
    <w:multiLevelType w:val="multilevel"/>
    <w:tmpl w:val="C9C4E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BB7E09"/>
    <w:multiLevelType w:val="multilevel"/>
    <w:tmpl w:val="03CC0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254D33"/>
    <w:multiLevelType w:val="multilevel"/>
    <w:tmpl w:val="AA307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2666B8"/>
    <w:rsid w:val="000436A8"/>
    <w:rsid w:val="00193576"/>
    <w:rsid w:val="00215673"/>
    <w:rsid w:val="002666B8"/>
    <w:rsid w:val="00673084"/>
    <w:rsid w:val="00717751"/>
    <w:rsid w:val="007245E8"/>
    <w:rsid w:val="00891681"/>
    <w:rsid w:val="00A5422A"/>
    <w:rsid w:val="00B461EC"/>
    <w:rsid w:val="00F60C52"/>
    <w:rsid w:val="00F96E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6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66B8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96E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8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88894">
          <w:blockQuote w:val="1"/>
          <w:marLeft w:val="0"/>
          <w:marRight w:val="193"/>
          <w:marTop w:val="64"/>
          <w:marBottom w:val="129"/>
          <w:divBdr>
            <w:top w:val="none" w:sz="0" w:space="0" w:color="auto"/>
            <w:left w:val="single" w:sz="24" w:space="31" w:color="EEEEEE"/>
            <w:bottom w:val="none" w:sz="0" w:space="0" w:color="auto"/>
            <w:right w:val="none" w:sz="0" w:space="0" w:color="auto"/>
          </w:divBdr>
        </w:div>
        <w:div w:id="2032799795">
          <w:blockQuote w:val="1"/>
          <w:marLeft w:val="0"/>
          <w:marRight w:val="193"/>
          <w:marTop w:val="64"/>
          <w:marBottom w:val="129"/>
          <w:divBdr>
            <w:top w:val="none" w:sz="0" w:space="0" w:color="auto"/>
            <w:left w:val="single" w:sz="24" w:space="31" w:color="EEEEEE"/>
            <w:bottom w:val="none" w:sz="0" w:space="0" w:color="auto"/>
            <w:right w:val="none" w:sz="0" w:space="0" w:color="auto"/>
          </w:divBdr>
        </w:div>
        <w:div w:id="2122605484">
          <w:blockQuote w:val="1"/>
          <w:marLeft w:val="0"/>
          <w:marRight w:val="193"/>
          <w:marTop w:val="64"/>
          <w:marBottom w:val="129"/>
          <w:divBdr>
            <w:top w:val="none" w:sz="0" w:space="0" w:color="auto"/>
            <w:left w:val="single" w:sz="24" w:space="31" w:color="EEEEEE"/>
            <w:bottom w:val="none" w:sz="0" w:space="0" w:color="auto"/>
            <w:right w:val="none" w:sz="0" w:space="0" w:color="auto"/>
          </w:divBdr>
        </w:div>
        <w:div w:id="1563101128">
          <w:blockQuote w:val="1"/>
          <w:marLeft w:val="0"/>
          <w:marRight w:val="193"/>
          <w:marTop w:val="64"/>
          <w:marBottom w:val="129"/>
          <w:divBdr>
            <w:top w:val="none" w:sz="0" w:space="0" w:color="auto"/>
            <w:left w:val="single" w:sz="24" w:space="31" w:color="EEEEEE"/>
            <w:bottom w:val="none" w:sz="0" w:space="0" w:color="auto"/>
            <w:right w:val="none" w:sz="0" w:space="0" w:color="auto"/>
          </w:divBdr>
        </w:div>
        <w:div w:id="404423668">
          <w:blockQuote w:val="1"/>
          <w:marLeft w:val="0"/>
          <w:marRight w:val="193"/>
          <w:marTop w:val="64"/>
          <w:marBottom w:val="129"/>
          <w:divBdr>
            <w:top w:val="none" w:sz="0" w:space="0" w:color="auto"/>
            <w:left w:val="single" w:sz="24" w:space="31" w:color="EEEEEE"/>
            <w:bottom w:val="none" w:sz="0" w:space="0" w:color="auto"/>
            <w:right w:val="none" w:sz="0" w:space="0" w:color="auto"/>
          </w:divBdr>
        </w:div>
        <w:div w:id="556477928">
          <w:blockQuote w:val="1"/>
          <w:marLeft w:val="0"/>
          <w:marRight w:val="193"/>
          <w:marTop w:val="64"/>
          <w:marBottom w:val="129"/>
          <w:divBdr>
            <w:top w:val="none" w:sz="0" w:space="0" w:color="auto"/>
            <w:left w:val="single" w:sz="24" w:space="31" w:color="EEEEEE"/>
            <w:bottom w:val="none" w:sz="0" w:space="0" w:color="auto"/>
            <w:right w:val="none" w:sz="0" w:space="0" w:color="auto"/>
          </w:divBdr>
        </w:div>
        <w:div w:id="606889522">
          <w:blockQuote w:val="1"/>
          <w:marLeft w:val="0"/>
          <w:marRight w:val="193"/>
          <w:marTop w:val="64"/>
          <w:marBottom w:val="129"/>
          <w:divBdr>
            <w:top w:val="none" w:sz="0" w:space="0" w:color="auto"/>
            <w:left w:val="single" w:sz="24" w:space="31" w:color="EEEEEE"/>
            <w:bottom w:val="none" w:sz="0" w:space="0" w:color="auto"/>
            <w:right w:val="none" w:sz="0" w:space="0" w:color="auto"/>
          </w:divBdr>
        </w:div>
      </w:divsChild>
    </w:div>
    <w:div w:id="7094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33296">
          <w:blockQuote w:val="1"/>
          <w:marLeft w:val="0"/>
          <w:marRight w:val="193"/>
          <w:marTop w:val="64"/>
          <w:marBottom w:val="129"/>
          <w:divBdr>
            <w:top w:val="none" w:sz="0" w:space="0" w:color="auto"/>
            <w:left w:val="single" w:sz="24" w:space="31" w:color="EEEEEE"/>
            <w:bottom w:val="none" w:sz="0" w:space="0" w:color="auto"/>
            <w:right w:val="none" w:sz="0" w:space="0" w:color="auto"/>
          </w:divBdr>
        </w:div>
        <w:div w:id="1889342394">
          <w:blockQuote w:val="1"/>
          <w:marLeft w:val="0"/>
          <w:marRight w:val="193"/>
          <w:marTop w:val="64"/>
          <w:marBottom w:val="129"/>
          <w:divBdr>
            <w:top w:val="none" w:sz="0" w:space="0" w:color="auto"/>
            <w:left w:val="single" w:sz="24" w:space="31" w:color="EEEEEE"/>
            <w:bottom w:val="none" w:sz="0" w:space="0" w:color="auto"/>
            <w:right w:val="none" w:sz="0" w:space="0" w:color="auto"/>
          </w:divBdr>
        </w:div>
        <w:div w:id="1196847458">
          <w:blockQuote w:val="1"/>
          <w:marLeft w:val="0"/>
          <w:marRight w:val="193"/>
          <w:marTop w:val="64"/>
          <w:marBottom w:val="129"/>
          <w:divBdr>
            <w:top w:val="none" w:sz="0" w:space="0" w:color="auto"/>
            <w:left w:val="single" w:sz="24" w:space="31" w:color="EEEEEE"/>
            <w:bottom w:val="none" w:sz="0" w:space="0" w:color="auto"/>
            <w:right w:val="none" w:sz="0" w:space="0" w:color="auto"/>
          </w:divBdr>
        </w:div>
        <w:div w:id="1490903795">
          <w:blockQuote w:val="1"/>
          <w:marLeft w:val="0"/>
          <w:marRight w:val="193"/>
          <w:marTop w:val="64"/>
          <w:marBottom w:val="129"/>
          <w:divBdr>
            <w:top w:val="none" w:sz="0" w:space="0" w:color="auto"/>
            <w:left w:val="single" w:sz="24" w:space="31" w:color="EEEEEE"/>
            <w:bottom w:val="none" w:sz="0" w:space="0" w:color="auto"/>
            <w:right w:val="none" w:sz="0" w:space="0" w:color="auto"/>
          </w:divBdr>
        </w:div>
        <w:div w:id="572203593">
          <w:blockQuote w:val="1"/>
          <w:marLeft w:val="0"/>
          <w:marRight w:val="193"/>
          <w:marTop w:val="64"/>
          <w:marBottom w:val="129"/>
          <w:divBdr>
            <w:top w:val="none" w:sz="0" w:space="0" w:color="auto"/>
            <w:left w:val="single" w:sz="24" w:space="31" w:color="EEEEEE"/>
            <w:bottom w:val="none" w:sz="0" w:space="0" w:color="auto"/>
            <w:right w:val="none" w:sz="0" w:space="0" w:color="auto"/>
          </w:divBdr>
        </w:div>
        <w:div w:id="1576166879">
          <w:blockQuote w:val="1"/>
          <w:marLeft w:val="0"/>
          <w:marRight w:val="193"/>
          <w:marTop w:val="64"/>
          <w:marBottom w:val="129"/>
          <w:divBdr>
            <w:top w:val="none" w:sz="0" w:space="0" w:color="auto"/>
            <w:left w:val="single" w:sz="24" w:space="31" w:color="EEEEEE"/>
            <w:bottom w:val="none" w:sz="0" w:space="0" w:color="auto"/>
            <w:right w:val="none" w:sz="0" w:space="0" w:color="auto"/>
          </w:divBdr>
        </w:div>
        <w:div w:id="1307004718">
          <w:blockQuote w:val="1"/>
          <w:marLeft w:val="0"/>
          <w:marRight w:val="193"/>
          <w:marTop w:val="64"/>
          <w:marBottom w:val="129"/>
          <w:divBdr>
            <w:top w:val="none" w:sz="0" w:space="0" w:color="auto"/>
            <w:left w:val="single" w:sz="24" w:space="31" w:color="EEEEEE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2009</Words>
  <Characters>11454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I.Yusko</dc:creator>
  <cp:lastModifiedBy>I.Yusko</cp:lastModifiedBy>
  <cp:revision>9</cp:revision>
  <cp:lastPrinted>2026-09-29T12:26:00Z</cp:lastPrinted>
  <dcterms:created xsi:type="dcterms:W3CDTF">2022-04-25T06:42:00Z</dcterms:created>
  <dcterms:modified xsi:type="dcterms:W3CDTF">2026-09-29T12:26:00Z</dcterms:modified>
</cp:coreProperties>
</file>