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1D" w:rsidRDefault="002B661D">
      <w:pPr>
        <w:pStyle w:val="newncpi"/>
        <w:divId w:val="207134811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5"/>
        <w:gridCol w:w="2697"/>
      </w:tblGrid>
      <w:tr w:rsidR="002B661D">
        <w:trPr>
          <w:divId w:val="2071348113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append1"/>
            </w:pPr>
            <w:bookmarkStart w:id="0" w:name="a2"/>
            <w:bookmarkEnd w:id="0"/>
            <w:r>
              <w:t>Приложение</w:t>
            </w:r>
          </w:p>
          <w:p w:rsidR="002B661D" w:rsidRDefault="002B661D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решению</w:t>
              </w:r>
            </w:hyperlink>
            <w:r>
              <w:br/>
              <w:t>Гродненского городского</w:t>
            </w:r>
            <w:r>
              <w:br/>
              <w:t>исполнительного комитета</w:t>
            </w:r>
            <w:r>
              <w:br/>
              <w:t xml:space="preserve">22.04.2021 № 285 </w:t>
            </w:r>
          </w:p>
        </w:tc>
      </w:tr>
    </w:tbl>
    <w:p w:rsidR="002B661D" w:rsidRDefault="002B661D">
      <w:pPr>
        <w:pStyle w:val="titlep"/>
        <w:jc w:val="left"/>
        <w:divId w:val="2071348113"/>
      </w:pPr>
      <w:r>
        <w:t>ПЕРЕЧЕНЬ</w:t>
      </w:r>
      <w:r>
        <w:br/>
        <w:t>наиболее значимых для города Гродно видов предпринимательской деятельности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78"/>
        <w:gridCol w:w="8094"/>
      </w:tblGrid>
      <w:tr w:rsidR="002B661D">
        <w:trPr>
          <w:divId w:val="2071348113"/>
          <w:trHeight w:val="240"/>
        </w:trPr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661D" w:rsidRDefault="002B661D">
            <w:pPr>
              <w:pStyle w:val="table10"/>
              <w:jc w:val="center"/>
            </w:pPr>
            <w:r>
              <w:t>Код группировки (подкласс)</w:t>
            </w:r>
            <w:hyperlink w:anchor="a4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4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661D" w:rsidRDefault="002B661D">
            <w:pPr>
              <w:pStyle w:val="table10"/>
              <w:jc w:val="center"/>
            </w:pPr>
            <w:r>
              <w:t>Наименование группировки, вида деятельности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01139</w:t>
            </w:r>
          </w:p>
        </w:tc>
        <w:tc>
          <w:tcPr>
            <w:tcW w:w="431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Выращивание прочих овощей, бахчевых, корнеплодных, клубнеплодных культур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01192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Выращивание цветов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01300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Производство продукции питомников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10710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Производство хлебобулочных изделий и мучных кондитерских изделий недлительного хранения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13920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Производство готовых текстильных изделий, кроме одежды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14110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Производство одежды из кожи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14120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Производство спецодежды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14130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Производство прочей верхней одежды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16100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Распиловка, строгание и пропитка древесины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16231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Производство деревянных строительных конструкций и столярных изделий, кроме сборных зданий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16232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Производство сборных деревянных зданий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16291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Производство декоративных изделий из дерева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16292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Производство изделий из пробки, соломки и материалов для плетения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16299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Производство прочих деревянных изделий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18129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Печатание прочей полиграфической продукции, не включенной в другие группировки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22112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Восстановление резиновых шин и покрышек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22230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Производство пластмассовых изделий, используемых в строительстве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22290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Производство прочих пластмассовых изделий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23611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Производство сборных железобетонных и бетонных конструкций и изделий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23690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Производство прочих изделий из бетона, строительного гипса и цемента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23700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Резка, обработка и отделка камня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25111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Производство строительных металлических конструкций и их частей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25112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Производство строительных металлических конструкций сборных строений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25120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Производство металлических дверей, оконных блоков, рам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lastRenderedPageBreak/>
              <w:t>25501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Ковка, прессование, штамповка, профилирование металла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25720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Производство замков, петель и шарниров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25731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Производство ручных инструментов для использования в сельском и лесном хозяйстве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25999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Производство прочих готовых металлических изделий, не включенных в другие группировки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31020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Производство кухонной мебели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31090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Производство прочей мебели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41200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Общее строительство зданий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42210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Строительство трубопроводов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43121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Земляные работы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43210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Электромонтажные работы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43220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Санитарно-технические работы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43291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Изоляционные работы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43299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Монтаж и установка прочего инженерного оборудования, не включенного в другие группировки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43310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Штукатурные работы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43320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Столярные и плотницкие работы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43330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Устройство покрытий пола и облицовка стен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43340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Малярные и стекольные работы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43390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Прочие отделочные работы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43910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Кровельные работы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43991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Гидроизоляционные работы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43999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Прочие строительные работы, требующие специальных профессий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45200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Техническое обслуживание и ремонт автомобилей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45320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Розничная торговля автомобильными деталями, узлами и принадлежностями для автомобилей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45402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Розничная торговля мотоциклами, их деталями, узлами и принадлежностями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45403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Техническое обслуживание и ремонт мотоциклов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47222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Розничная торговля мясом птицы и изделиями из мяса птицы в специализированных магазинах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47242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Розничная торговля сахаристыми кондитерскими изделиями в специализированных магазинах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47300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Розничная торговля топливом в специализированных магазинах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47410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Розничная торговля компьютерами, периферийным компьютерным оборудованием и программным обеспечением в специализированных магазинах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47430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Розничная торговля радио- и телевизионным оборудованием в специализированных магазинах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47510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Розничная торговля текстильными изделиями в специализированных магазинах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47520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Розничная торговля скобяными изделиями, лакокрасочными материалами и стеклом в специализированных магазинах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lastRenderedPageBreak/>
              <w:t>47530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Розничная торговля коврами, обоями и напольными покрытиями в специализированных магазинах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47540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Розничная торговля электрическими бытовыми приборами в специализированных магазинах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47591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Розничная торговля мебелью в специализированных магазинах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47592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Розничная торговля осветительным оборудованием и прочими бытовыми товарами в специализированных магазинах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47640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Розничная торговля спортивным оборудованием и инвентарем в специализированных магазинах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47650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Розничная торговля играми и игрушками в специализированных магазинах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47710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Розничная торговля одеждой в специализированных магазинах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47721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Розничная торговля обувью в специализированных магазинах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47750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Розничная торговля парфюмерными и косметическими товарами в специализированных магазинах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47760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Розничная торговля цветами, комнатными растениями, семенами, удобрениями, домашними животными и кормами для домашних животных в специализированных магазинах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47780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Прочая розничная торговля непродовольственными товарами в специализированных магазинах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47810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Розничная торговля продуктами питания, напитками и табачными изделиями в палатках, киосках и на рынках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47820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Розничная торговля одеждой, обувью и текстильными изделиями в палатках, киосках и на рынках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47890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Розничная торговля прочими товарами в палатках, киосках и на рынках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47990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Прочая розничная торговля вне магазинов, палаток, киосков и рынков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49399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Перевозки прочим пассажирским сухопутным транспортом, не включенные в другие группировки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49410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Деятельность грузового автомобильного транспорта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56100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Деятельность ресторанов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56210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Обслуживание мероприятий и поставка готовой пищи на заказ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56300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 xml:space="preserve">Деятельность баров 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73110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Деятельность по созданию рекламы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74100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Специализированные работы по дизайну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74200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Деятельность в области фотографии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75000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Ветеринарная деятельность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79110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proofErr w:type="spellStart"/>
            <w:r>
              <w:t>Турагентская</w:t>
            </w:r>
            <w:proofErr w:type="spellEnd"/>
            <w:r>
              <w:t xml:space="preserve"> деятельность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79120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proofErr w:type="spellStart"/>
            <w:r>
              <w:t>Туроператорская</w:t>
            </w:r>
            <w:proofErr w:type="spellEnd"/>
            <w:r>
              <w:t xml:space="preserve"> деятельность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79902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Экскурсионное обслуживание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81210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Общая чистка и уборка зданий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81220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Прочая (специализированная) чистка и уборка зданий, промышленных машин и оборудования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82190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 xml:space="preserve">Деятельность по копированию, подготовке документов и прочая специализированная </w:t>
            </w:r>
            <w:r>
              <w:lastRenderedPageBreak/>
              <w:t>офисная деятельность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lastRenderedPageBreak/>
              <w:t>85510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Образование в области физической культуры, спорта и отдыха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85520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Образование в области культуры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85590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Прочие виды образования, не включенные в другие группировки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87900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Предоставление прочих видов социальных услуг с обеспечением проживания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88100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 xml:space="preserve">Предоставление социальных услуг пожилым гражданам и инвалидам без обеспечения проживания 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88910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 xml:space="preserve">Дневной уход за детьми 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88990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Прочие социальные услуги без обеспечения проживания, не включенные в другие группировки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90010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Деятельность в сфере исполнительских искусств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90020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Деятельность, способствующая проведению культурно-зрелищных мероприятий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90030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Художественное и литературное творчество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93110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Деятельность физкультурно-спортивных сооружений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93130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 xml:space="preserve">Деятельность </w:t>
            </w:r>
            <w:proofErr w:type="spellStart"/>
            <w:proofErr w:type="gramStart"/>
            <w:r>
              <w:t>фитнес-клубов</w:t>
            </w:r>
            <w:proofErr w:type="spellEnd"/>
            <w:proofErr w:type="gramEnd"/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93190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Прочая деятельность в области физической культуры и спорта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93290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Прочая деятельность по организации отдыха и развлечений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95110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 xml:space="preserve">Ремонт компьютеров и периферийного оборудования 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95210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Ремонт электронной бытовой техники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95220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Ремонт бытовой электрической и садовой техники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95230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Ремонт обуви и изделий из кожи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95240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Ремонт мебели и предметов интерьера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95250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Ремонт часов и ювелирных изделий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95291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Ремонт швейных, трикотажных изделий и головных уборов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95299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Ремонт прочих предметов личного пользования и бытовых изделий, не включенных в другие группировки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96010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Стирка, химическая чистка и окрашивание текстильных и меховых изделий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96020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Предоставление услуг парикмахерскими и салонами красоты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96040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Деятельность по обеспечению физического комфорта</w:t>
            </w:r>
          </w:p>
        </w:tc>
      </w:tr>
      <w:tr w:rsidR="002B661D">
        <w:trPr>
          <w:divId w:val="2071348113"/>
          <w:trHeight w:val="240"/>
        </w:trPr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  <w:jc w:val="center"/>
            </w:pPr>
            <w:r>
              <w:t>96090</w:t>
            </w:r>
          </w:p>
        </w:tc>
        <w:tc>
          <w:tcPr>
            <w:tcW w:w="431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61D" w:rsidRDefault="002B661D">
            <w:pPr>
              <w:pStyle w:val="table10"/>
              <w:spacing w:before="120"/>
            </w:pPr>
            <w:r>
              <w:t>Предоставление прочих индивидуальных услуг, не включенных в другие группировки</w:t>
            </w:r>
          </w:p>
        </w:tc>
      </w:tr>
    </w:tbl>
    <w:p w:rsidR="002B661D" w:rsidRDefault="002B661D">
      <w:pPr>
        <w:pStyle w:val="newncpi"/>
        <w:divId w:val="2071348113"/>
      </w:pPr>
      <w:r>
        <w:t> </w:t>
      </w:r>
    </w:p>
    <w:p w:rsidR="002B661D" w:rsidRDefault="002B661D">
      <w:pPr>
        <w:pStyle w:val="snoskiline"/>
        <w:divId w:val="2071348113"/>
      </w:pPr>
      <w:r>
        <w:t>______________________________</w:t>
      </w:r>
    </w:p>
    <w:p w:rsidR="002B661D" w:rsidRDefault="002B661D">
      <w:pPr>
        <w:pStyle w:val="snoski"/>
        <w:spacing w:after="240"/>
        <w:divId w:val="2071348113"/>
      </w:pPr>
      <w:bookmarkStart w:id="1" w:name="a4"/>
      <w:bookmarkEnd w:id="1"/>
      <w:r>
        <w:t xml:space="preserve">* В соответствии с общегосударственным </w:t>
      </w:r>
      <w:hyperlink r:id="rId4" w:anchor="a1" w:tooltip="+" w:history="1">
        <w:r>
          <w:rPr>
            <w:rStyle w:val="a3"/>
          </w:rPr>
          <w:t>классификатором</w:t>
        </w:r>
      </w:hyperlink>
      <w:r>
        <w:t xml:space="preserve"> Республики Беларусь ОКРБ 005-2011 «Виды экономической деятельности».</w:t>
      </w:r>
    </w:p>
    <w:p w:rsidR="002B661D" w:rsidRDefault="002B661D">
      <w:pPr>
        <w:pStyle w:val="newncpi"/>
        <w:divId w:val="2071348113"/>
      </w:pPr>
      <w:r>
        <w:t> </w:t>
      </w:r>
    </w:p>
    <w:sectPr w:rsidR="002B661D" w:rsidSect="002B661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61D"/>
    <w:rsid w:val="002B661D"/>
    <w:rsid w:val="00BB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661D"/>
    <w:rPr>
      <w:color w:val="0038C8"/>
      <w:u w:val="single"/>
    </w:rPr>
  </w:style>
  <w:style w:type="paragraph" w:customStyle="1" w:styleId="titlencpi">
    <w:name w:val="titlencpi"/>
    <w:basedOn w:val="a"/>
    <w:rsid w:val="002B661D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rsid w:val="002B661D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2B661D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2B661D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2B661D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2B661D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2B661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2B661D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2B661D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2B661D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2B661D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2B661D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2B661D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2B661D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2B661D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2B661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2B661D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348113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x.dll?d=235482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1133</Words>
  <Characters>6464</Characters>
  <Application>Microsoft Office Word</Application>
  <DocSecurity>0</DocSecurity>
  <Lines>53</Lines>
  <Paragraphs>15</Paragraphs>
  <ScaleCrop>false</ScaleCrop>
  <Company>Microsoft</Company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УТЗиСЗ</cp:lastModifiedBy>
  <cp:revision>2</cp:revision>
  <dcterms:created xsi:type="dcterms:W3CDTF">2021-05-21T05:53:00Z</dcterms:created>
  <dcterms:modified xsi:type="dcterms:W3CDTF">2021-05-21T05:53:00Z</dcterms:modified>
</cp:coreProperties>
</file>